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52" w:rsidRPr="00493FFA" w:rsidRDefault="004C1B89" w:rsidP="00493F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93FFA">
        <w:rPr>
          <w:rFonts w:ascii="Times New Roman" w:hAnsi="Times New Roman" w:cs="Times New Roman"/>
          <w:b/>
          <w:sz w:val="28"/>
          <w:szCs w:val="28"/>
        </w:rPr>
        <w:t xml:space="preserve">Онлайн-тестування як інструмент </w:t>
      </w:r>
      <w:proofErr w:type="spellStart"/>
      <w:r w:rsidRPr="00493FFA">
        <w:rPr>
          <w:rFonts w:ascii="Times New Roman" w:hAnsi="Times New Roman" w:cs="Times New Roman"/>
          <w:b/>
          <w:sz w:val="28"/>
          <w:szCs w:val="28"/>
        </w:rPr>
        <w:t>внутрішньошкільного</w:t>
      </w:r>
      <w:proofErr w:type="spellEnd"/>
    </w:p>
    <w:p w:rsidR="004C1B89" w:rsidRPr="00493FFA" w:rsidRDefault="004C1B89" w:rsidP="00493F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FA">
        <w:rPr>
          <w:rFonts w:ascii="Times New Roman" w:hAnsi="Times New Roman" w:cs="Times New Roman"/>
          <w:b/>
          <w:sz w:val="28"/>
          <w:szCs w:val="28"/>
        </w:rPr>
        <w:t>моніторингу якості освіти з базових предметів</w:t>
      </w:r>
    </w:p>
    <w:p w:rsidR="00493FFA" w:rsidRPr="00493FFA" w:rsidRDefault="00493FFA" w:rsidP="00493F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493FF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(методичні рекомендації)</w:t>
      </w:r>
    </w:p>
    <w:p w:rsidR="00796EBF" w:rsidRPr="00493FFA" w:rsidRDefault="00796EBF" w:rsidP="00493FF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Н.Д. </w:t>
      </w:r>
      <w:proofErr w:type="spellStart"/>
      <w:r w:rsidRPr="00493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Мойсюк</w:t>
      </w:r>
      <w:proofErr w:type="spellEnd"/>
      <w:r w:rsidRPr="00493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796EBF" w:rsidRPr="00493FFA" w:rsidRDefault="00796EBF" w:rsidP="00493FF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3F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методист НМЦ сучасних</w:t>
      </w:r>
      <w:r w:rsidRPr="00493F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93F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технологій</w:t>
      </w:r>
    </w:p>
    <w:p w:rsidR="00DB72A6" w:rsidRPr="00493FFA" w:rsidRDefault="00796EBF" w:rsidP="00493FF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3F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оцінювання</w:t>
      </w:r>
      <w:r w:rsidRPr="00493F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93F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якості освіти ІППО ЧО</w:t>
      </w:r>
    </w:p>
    <w:p w:rsidR="00E03636" w:rsidRPr="00493FFA" w:rsidRDefault="00E03636" w:rsidP="00493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>За умов реформування національної системи освіти актуальними є проблеми педагогічної діагностики, оскільки неможливо досягти високого рівня навчальних досягнень учнів без прискіпливого контролю за ходом освітнього процесу. Проблема оцінювання навчальних досягнень учнів і проблема оцінювання ефективності навчання пов’язані між собою.</w:t>
      </w:r>
      <w:r w:rsidR="00035438" w:rsidRPr="00493FFA">
        <w:rPr>
          <w:rFonts w:ascii="Times New Roman" w:hAnsi="Times New Roman" w:cs="Times New Roman"/>
          <w:sz w:val="28"/>
          <w:szCs w:val="28"/>
        </w:rPr>
        <w:t xml:space="preserve"> Серед шляхів розв’язання цієї проблеми є упровадження в освітню систему моніторингових досліджень як інформаційної бази в системі управління якістю освіти, у тому числі у форматі онлайн-тестування.</w:t>
      </w:r>
    </w:p>
    <w:p w:rsidR="008B285D" w:rsidRPr="00493FFA" w:rsidRDefault="007F3130" w:rsidP="00493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>Закон</w:t>
      </w:r>
      <w:r w:rsidR="001B4817" w:rsidRPr="00493FFA">
        <w:rPr>
          <w:rFonts w:ascii="Times New Roman" w:hAnsi="Times New Roman" w:cs="Times New Roman"/>
          <w:sz w:val="28"/>
          <w:szCs w:val="28"/>
        </w:rPr>
        <w:t xml:space="preserve"> України «Про освіту» визначає</w:t>
      </w:r>
      <w:r w:rsidRPr="00493FFA">
        <w:rPr>
          <w:rFonts w:ascii="Times New Roman" w:hAnsi="Times New Roman" w:cs="Times New Roman"/>
          <w:sz w:val="28"/>
          <w:szCs w:val="28"/>
        </w:rPr>
        <w:t xml:space="preserve"> ст</w:t>
      </w:r>
      <w:r w:rsidR="001B4817" w:rsidRPr="00493FFA">
        <w:rPr>
          <w:rFonts w:ascii="Times New Roman" w:hAnsi="Times New Roman" w:cs="Times New Roman"/>
          <w:sz w:val="28"/>
          <w:szCs w:val="28"/>
        </w:rPr>
        <w:t>ратегічні напрями та наголошує</w:t>
      </w:r>
      <w:r w:rsidRPr="00493FFA">
        <w:rPr>
          <w:rFonts w:ascii="Times New Roman" w:hAnsi="Times New Roman" w:cs="Times New Roman"/>
          <w:sz w:val="28"/>
          <w:szCs w:val="28"/>
        </w:rPr>
        <w:t xml:space="preserve"> на необхідності підвищення якості освіти, оновлення її змісту й форм</w:t>
      </w:r>
      <w:r w:rsidR="0017004A" w:rsidRPr="00493FFA">
        <w:rPr>
          <w:rFonts w:ascii="Times New Roman" w:hAnsi="Times New Roman" w:cs="Times New Roman"/>
          <w:sz w:val="28"/>
          <w:szCs w:val="28"/>
        </w:rPr>
        <w:t xml:space="preserve"> організації освітнього</w:t>
      </w:r>
      <w:r w:rsidRPr="00493FFA">
        <w:rPr>
          <w:rFonts w:ascii="Times New Roman" w:hAnsi="Times New Roman" w:cs="Times New Roman"/>
          <w:sz w:val="28"/>
          <w:szCs w:val="28"/>
        </w:rPr>
        <w:t xml:space="preserve"> процесу. Стаття 48 Закону Україн</w:t>
      </w:r>
      <w:r w:rsidR="005537B1" w:rsidRPr="00493FFA">
        <w:rPr>
          <w:rFonts w:ascii="Times New Roman" w:hAnsi="Times New Roman" w:cs="Times New Roman"/>
          <w:sz w:val="28"/>
          <w:szCs w:val="28"/>
        </w:rPr>
        <w:t xml:space="preserve">и від 05.09.2017 року </w:t>
      </w:r>
      <w:r w:rsidRPr="00493FFA">
        <w:rPr>
          <w:rFonts w:ascii="Times New Roman" w:hAnsi="Times New Roman" w:cs="Times New Roman"/>
          <w:sz w:val="28"/>
          <w:szCs w:val="28"/>
        </w:rPr>
        <w:t>«Про освіту», який набув чинності 28 вересня 2017 року, дає таке визначення моніторингу якості освіти: «Моніторинг якості освіти — це система послідовних і систематичних заходів, що здійснюються з метою виявлення та відстеження тенденцій у розвитку якості освіти в країні, на окремих територіях, у закладах освіти (інших суб’єктах освітньої діяльності), установлення відповідності фактичних результатів освітньої діяльності її заявленим цілям, а також оцінювання ступеня, напрямку і причин відхилення від цілей.</w:t>
      </w:r>
    </w:p>
    <w:p w:rsidR="00784490" w:rsidRPr="00493FFA" w:rsidRDefault="007F3130" w:rsidP="00493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>Моніторинг якості освіти може бути внутрішнім і зовнішнім.</w:t>
      </w:r>
    </w:p>
    <w:p w:rsidR="00A225AE" w:rsidRPr="00493FFA" w:rsidRDefault="007F3130" w:rsidP="00493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>Внутрішній моніторинг якості освіти проводиться закладами освіти (іншими суб’єктами освітньої діяльності)».</w:t>
      </w:r>
    </w:p>
    <w:p w:rsidR="00093375" w:rsidRPr="00493FFA" w:rsidRDefault="00EE02AF" w:rsidP="00493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FFA">
        <w:rPr>
          <w:rFonts w:ascii="Times New Roman" w:hAnsi="Times New Roman" w:cs="Times New Roman"/>
          <w:sz w:val="28"/>
          <w:szCs w:val="28"/>
        </w:rPr>
        <w:t>Внутрішньошкільний</w:t>
      </w:r>
      <w:proofErr w:type="spellEnd"/>
      <w:r w:rsidRPr="00493FFA">
        <w:rPr>
          <w:rFonts w:ascii="Times New Roman" w:hAnsi="Times New Roman" w:cs="Times New Roman"/>
          <w:sz w:val="28"/>
          <w:szCs w:val="28"/>
        </w:rPr>
        <w:t xml:space="preserve"> моніторинг</w:t>
      </w:r>
      <w:r w:rsidR="001A163B" w:rsidRPr="00493FFA">
        <w:rPr>
          <w:rFonts w:ascii="Times New Roman" w:hAnsi="Times New Roman" w:cs="Times New Roman"/>
          <w:sz w:val="28"/>
          <w:szCs w:val="28"/>
        </w:rPr>
        <w:t xml:space="preserve"> (далі – ВШМ)</w:t>
      </w:r>
      <w:r w:rsidR="007C27E4" w:rsidRPr="00493FFA">
        <w:rPr>
          <w:rFonts w:ascii="Times New Roman" w:hAnsi="Times New Roman" w:cs="Times New Roman"/>
          <w:sz w:val="28"/>
          <w:szCs w:val="28"/>
        </w:rPr>
        <w:t xml:space="preserve"> </w:t>
      </w:r>
      <w:r w:rsidR="007F3130" w:rsidRPr="00493FFA">
        <w:rPr>
          <w:rFonts w:ascii="Times New Roman" w:hAnsi="Times New Roman" w:cs="Times New Roman"/>
          <w:sz w:val="28"/>
          <w:szCs w:val="28"/>
        </w:rPr>
        <w:t>має бути особистісно зорієнтованим. А це означає, що основна лінія поведінки в</w:t>
      </w:r>
      <w:r w:rsidR="00562F4B" w:rsidRPr="00493FFA">
        <w:rPr>
          <w:rFonts w:ascii="Times New Roman" w:hAnsi="Times New Roman" w:cs="Times New Roman"/>
          <w:sz w:val="28"/>
          <w:szCs w:val="28"/>
        </w:rPr>
        <w:t>чителя, керівника ЗЗСО</w:t>
      </w:r>
      <w:r w:rsidR="007F3130" w:rsidRPr="00493FFA">
        <w:rPr>
          <w:rFonts w:ascii="Times New Roman" w:hAnsi="Times New Roman" w:cs="Times New Roman"/>
          <w:sz w:val="28"/>
          <w:szCs w:val="28"/>
        </w:rPr>
        <w:t xml:space="preserve"> в процесі здійснення моніторингу полягає не в тому, щоб учня підтягувати </w:t>
      </w:r>
      <w:r w:rsidR="007F3130" w:rsidRPr="00493FFA">
        <w:rPr>
          <w:rFonts w:ascii="Times New Roman" w:hAnsi="Times New Roman" w:cs="Times New Roman"/>
          <w:sz w:val="28"/>
          <w:szCs w:val="28"/>
        </w:rPr>
        <w:lastRenderedPageBreak/>
        <w:t xml:space="preserve">до установлених стандартів, а створити та запровадити таку систему ставлення до дитини, коли вона є повноцінним партнером учителя. </w:t>
      </w:r>
    </w:p>
    <w:p w:rsidR="007F3130" w:rsidRPr="00493FFA" w:rsidRDefault="007F3130" w:rsidP="00493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 xml:space="preserve">Отже, метою </w:t>
      </w:r>
      <w:r w:rsidR="00E34778" w:rsidRPr="00493FFA">
        <w:rPr>
          <w:rFonts w:ascii="Times New Roman" w:hAnsi="Times New Roman" w:cs="Times New Roman"/>
          <w:sz w:val="28"/>
          <w:szCs w:val="28"/>
        </w:rPr>
        <w:t xml:space="preserve">ВШМ </w:t>
      </w:r>
      <w:r w:rsidRPr="00493FFA">
        <w:rPr>
          <w:rFonts w:ascii="Times New Roman" w:hAnsi="Times New Roman" w:cs="Times New Roman"/>
          <w:sz w:val="28"/>
          <w:szCs w:val="28"/>
        </w:rPr>
        <w:t>є вивчення певних аспектів функціонування освітньої галузі</w:t>
      </w:r>
      <w:r w:rsidR="00F63B70" w:rsidRPr="00493FFA">
        <w:rPr>
          <w:rFonts w:ascii="Times New Roman" w:hAnsi="Times New Roman" w:cs="Times New Roman"/>
          <w:sz w:val="28"/>
          <w:szCs w:val="28"/>
        </w:rPr>
        <w:t>.</w:t>
      </w:r>
    </w:p>
    <w:p w:rsidR="00DA6644" w:rsidRPr="00493FFA" w:rsidRDefault="007F3130" w:rsidP="00493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 xml:space="preserve">Основний зміст </w:t>
      </w:r>
      <w:r w:rsidR="00680AF0" w:rsidRPr="00493FFA">
        <w:rPr>
          <w:rFonts w:ascii="Times New Roman" w:hAnsi="Times New Roman" w:cs="Times New Roman"/>
          <w:sz w:val="28"/>
          <w:szCs w:val="28"/>
        </w:rPr>
        <w:t xml:space="preserve">ВШМ </w:t>
      </w:r>
      <w:r w:rsidRPr="00493FFA">
        <w:rPr>
          <w:rFonts w:ascii="Times New Roman" w:hAnsi="Times New Roman" w:cs="Times New Roman"/>
          <w:sz w:val="28"/>
          <w:szCs w:val="28"/>
        </w:rPr>
        <w:t>полягає в одержані інформації про стан освіти</w:t>
      </w:r>
      <w:r w:rsidR="00075053" w:rsidRPr="00493FFA">
        <w:rPr>
          <w:rFonts w:ascii="Times New Roman" w:hAnsi="Times New Roman" w:cs="Times New Roman"/>
          <w:sz w:val="28"/>
          <w:szCs w:val="28"/>
        </w:rPr>
        <w:t xml:space="preserve"> в ЗЗСО</w:t>
      </w:r>
      <w:r w:rsidRPr="00493FFA">
        <w:rPr>
          <w:rFonts w:ascii="Times New Roman" w:hAnsi="Times New Roman" w:cs="Times New Roman"/>
          <w:sz w:val="28"/>
          <w:szCs w:val="28"/>
        </w:rPr>
        <w:t xml:space="preserve"> з метою прийняття управлінських рішень щодо переведення її на якісно новий рівень, причому управління якістю освіти має </w:t>
      </w:r>
      <w:proofErr w:type="spellStart"/>
      <w:r w:rsidRPr="00493FFA">
        <w:rPr>
          <w:rFonts w:ascii="Times New Roman" w:hAnsi="Times New Roman" w:cs="Times New Roman"/>
          <w:sz w:val="28"/>
          <w:szCs w:val="28"/>
        </w:rPr>
        <w:t>здійснюватись</w:t>
      </w:r>
      <w:proofErr w:type="spellEnd"/>
      <w:r w:rsidRPr="00493FFA">
        <w:rPr>
          <w:rFonts w:ascii="Times New Roman" w:hAnsi="Times New Roman" w:cs="Times New Roman"/>
          <w:sz w:val="28"/>
          <w:szCs w:val="28"/>
        </w:rPr>
        <w:t xml:space="preserve"> на кількох рівнях: учень (моніторинг навчальних досягнень), учитель (моніторинг педаго</w:t>
      </w:r>
      <w:r w:rsidR="00C10E22" w:rsidRPr="00493FFA">
        <w:rPr>
          <w:rFonts w:ascii="Times New Roman" w:hAnsi="Times New Roman" w:cs="Times New Roman"/>
          <w:sz w:val="28"/>
          <w:szCs w:val="28"/>
        </w:rPr>
        <w:t>гічної діяльності),</w:t>
      </w:r>
      <w:r w:rsidRPr="00493FFA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C10E22" w:rsidRPr="00493FFA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EE02AF" w:rsidRPr="00493FFA">
        <w:rPr>
          <w:rFonts w:ascii="Times New Roman" w:hAnsi="Times New Roman" w:cs="Times New Roman"/>
          <w:sz w:val="28"/>
          <w:szCs w:val="28"/>
        </w:rPr>
        <w:t xml:space="preserve"> (ВШМ</w:t>
      </w:r>
      <w:r w:rsidRPr="00493FFA">
        <w:rPr>
          <w:rFonts w:ascii="Times New Roman" w:hAnsi="Times New Roman" w:cs="Times New Roman"/>
          <w:sz w:val="28"/>
          <w:szCs w:val="28"/>
        </w:rPr>
        <w:t>).</w:t>
      </w:r>
    </w:p>
    <w:p w:rsidR="00A571E8" w:rsidRPr="00493FFA" w:rsidRDefault="00A571E8" w:rsidP="00493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 xml:space="preserve">Отже, під ВШМ розуміють відповідні механізми контролю та відстеження якості освіти, постійне спостереження за освітнім процесом </w:t>
      </w:r>
      <w:r w:rsidR="0086477D" w:rsidRPr="00493FFA">
        <w:rPr>
          <w:rFonts w:ascii="Times New Roman" w:hAnsi="Times New Roman" w:cs="Times New Roman"/>
          <w:sz w:val="28"/>
          <w:szCs w:val="28"/>
        </w:rPr>
        <w:t>і</w:t>
      </w:r>
      <w:r w:rsidRPr="00493FFA">
        <w:rPr>
          <w:rFonts w:ascii="Times New Roman" w:hAnsi="Times New Roman" w:cs="Times New Roman"/>
          <w:sz w:val="28"/>
          <w:szCs w:val="28"/>
        </w:rPr>
        <w:t>з метою виявлення його відповідності бажаному результату. ВШМ якості освіти пов’язаний із такими педагогічними категоріями, як об’єкт і предмет дослідження; постановка завдання, висування гіпотези, збирання інформації, планування тощо.</w:t>
      </w:r>
    </w:p>
    <w:p w:rsidR="00A571E8" w:rsidRPr="00493FFA" w:rsidRDefault="007F3130" w:rsidP="00493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EE02AF" w:rsidRPr="00493FFA">
        <w:rPr>
          <w:rFonts w:ascii="Times New Roman" w:hAnsi="Times New Roman" w:cs="Times New Roman"/>
          <w:sz w:val="28"/>
          <w:szCs w:val="28"/>
        </w:rPr>
        <w:t>ВШМ</w:t>
      </w:r>
      <w:r w:rsidRPr="00493FFA">
        <w:rPr>
          <w:rFonts w:ascii="Times New Roman" w:hAnsi="Times New Roman" w:cs="Times New Roman"/>
          <w:sz w:val="28"/>
          <w:szCs w:val="28"/>
        </w:rPr>
        <w:t xml:space="preserve"> якості освіти органічно пов’язане з упровадженням </w:t>
      </w:r>
      <w:proofErr w:type="spellStart"/>
      <w:r w:rsidRPr="00493FFA">
        <w:rPr>
          <w:rFonts w:ascii="Times New Roman" w:hAnsi="Times New Roman" w:cs="Times New Roman"/>
          <w:sz w:val="28"/>
          <w:szCs w:val="28"/>
        </w:rPr>
        <w:t>компетентісного</w:t>
      </w:r>
      <w:proofErr w:type="spellEnd"/>
      <w:r w:rsidRPr="00493FFA">
        <w:rPr>
          <w:rFonts w:ascii="Times New Roman" w:hAnsi="Times New Roman" w:cs="Times New Roman"/>
          <w:sz w:val="28"/>
          <w:szCs w:val="28"/>
        </w:rPr>
        <w:t xml:space="preserve"> підходу в контексті модернізації змісту загальної середньої освіти на рівні державних стандартів, навчальних програм і </w:t>
      </w:r>
      <w:proofErr w:type="spellStart"/>
      <w:r w:rsidRPr="00493FFA">
        <w:rPr>
          <w:rFonts w:ascii="Times New Roman" w:hAnsi="Times New Roman" w:cs="Times New Roman"/>
          <w:sz w:val="28"/>
          <w:szCs w:val="28"/>
        </w:rPr>
        <w:t>компетентісно</w:t>
      </w:r>
      <w:proofErr w:type="spellEnd"/>
      <w:r w:rsidR="00D53070" w:rsidRPr="00493FFA">
        <w:rPr>
          <w:rFonts w:ascii="Times New Roman" w:hAnsi="Times New Roman" w:cs="Times New Roman"/>
          <w:sz w:val="28"/>
          <w:szCs w:val="28"/>
        </w:rPr>
        <w:t xml:space="preserve"> </w:t>
      </w:r>
      <w:r w:rsidRPr="00493FFA">
        <w:rPr>
          <w:rFonts w:ascii="Times New Roman" w:hAnsi="Times New Roman" w:cs="Times New Roman"/>
          <w:sz w:val="28"/>
          <w:szCs w:val="28"/>
        </w:rPr>
        <w:t xml:space="preserve">орієнтованих </w:t>
      </w:r>
      <w:proofErr w:type="spellStart"/>
      <w:r w:rsidRPr="00493FFA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493FFA">
        <w:rPr>
          <w:rFonts w:ascii="Times New Roman" w:hAnsi="Times New Roman" w:cs="Times New Roman"/>
          <w:sz w:val="28"/>
          <w:szCs w:val="28"/>
        </w:rPr>
        <w:t xml:space="preserve"> навчання. Це зумовлює переосмислення технологій контролю й оцінювання навчальних досягнень учнів.</w:t>
      </w:r>
      <w:r w:rsidR="00703340" w:rsidRPr="00493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1E8" w:rsidRPr="00493FFA" w:rsidRDefault="00A571E8" w:rsidP="00493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>Проведення ВШМ якості освіти з базових предметів у закладі загальної середньої освіти має на меті аналіз стану викладання відповідних предметів, а також рівня компетентності учнів. Традиційний підхід до її розв’язання часто не дозволяє одержати повну та достатню інформацію про ефективність діяльності вчителів і рівень навчальних досягнень учнів, який вони забезпечують.</w:t>
      </w:r>
    </w:p>
    <w:p w:rsidR="00AA6AC5" w:rsidRPr="00493FFA" w:rsidRDefault="003F76B9" w:rsidP="00493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 xml:space="preserve">На сучасному етапі однією </w:t>
      </w:r>
      <w:r w:rsidR="00703340" w:rsidRPr="00493FFA">
        <w:rPr>
          <w:rFonts w:ascii="Times New Roman" w:hAnsi="Times New Roman" w:cs="Times New Roman"/>
          <w:sz w:val="28"/>
          <w:szCs w:val="28"/>
        </w:rPr>
        <w:t xml:space="preserve">із ефективних форм ВШМ рівня навчальних досягнень учнів є </w:t>
      </w:r>
      <w:r w:rsidR="00FE05E8" w:rsidRPr="00493FFA">
        <w:rPr>
          <w:rFonts w:ascii="Times New Roman" w:hAnsi="Times New Roman" w:cs="Times New Roman"/>
          <w:sz w:val="28"/>
          <w:szCs w:val="28"/>
        </w:rPr>
        <w:t>електронн</w:t>
      </w:r>
      <w:r w:rsidR="00A42ACC" w:rsidRPr="00493FFA">
        <w:rPr>
          <w:rFonts w:ascii="Times New Roman" w:hAnsi="Times New Roman" w:cs="Times New Roman"/>
          <w:sz w:val="28"/>
          <w:szCs w:val="28"/>
        </w:rPr>
        <w:t>а</w:t>
      </w:r>
      <w:r w:rsidR="0086477D" w:rsidRPr="00493FFA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FE05E8" w:rsidRPr="00493FFA">
        <w:rPr>
          <w:rFonts w:ascii="Times New Roman" w:hAnsi="Times New Roman" w:cs="Times New Roman"/>
          <w:sz w:val="28"/>
          <w:szCs w:val="28"/>
        </w:rPr>
        <w:t xml:space="preserve"> тестового контролю, а саме – онлайн-тестування</w:t>
      </w:r>
      <w:r w:rsidR="007F3130" w:rsidRPr="00493FFA">
        <w:rPr>
          <w:rFonts w:ascii="Times New Roman" w:hAnsi="Times New Roman" w:cs="Times New Roman"/>
          <w:sz w:val="28"/>
          <w:szCs w:val="28"/>
        </w:rPr>
        <w:t>.</w:t>
      </w:r>
    </w:p>
    <w:p w:rsidR="00AA6AC5" w:rsidRPr="00493FFA" w:rsidRDefault="00696781" w:rsidP="00493F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3FFA">
        <w:rPr>
          <w:rFonts w:ascii="Times New Roman" w:eastAsia="Times New Roman" w:hAnsi="Times New Roman" w:cs="Times New Roman"/>
          <w:sz w:val="28"/>
          <w:szCs w:val="28"/>
        </w:rPr>
        <w:t>Із 2016 року в Інституті функціонує тестова платформа, яка дає змогу проводити онлайн-тестування одночасно 150 осіб</w:t>
      </w:r>
      <w:r w:rsidRPr="00493FFA">
        <w:rPr>
          <w:rFonts w:ascii="Times New Roman" w:eastAsia="Times New Roman" w:hAnsi="Times New Roman" w:cs="Times New Roman"/>
          <w:sz w:val="28"/>
          <w:szCs w:val="28"/>
          <w:lang w:eastAsia="uk-UA"/>
        </w:rPr>
        <w:t>. Учні</w:t>
      </w:r>
      <w:r w:rsidR="00AA6AC5" w:rsidRPr="00493F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мають змогу оцінити свої знання, використовуючи банк тестів суспільно-гуманітарних та природничо-математичних дисциплін, які розроблено методистами ІППО ЧО.</w:t>
      </w:r>
    </w:p>
    <w:p w:rsidR="00AA6AC5" w:rsidRPr="00493FFA" w:rsidRDefault="00AA6AC5" w:rsidP="00493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lastRenderedPageBreak/>
        <w:t xml:space="preserve">Основна мета </w:t>
      </w:r>
      <w:r w:rsidRPr="00493FFA">
        <w:rPr>
          <w:rFonts w:ascii="Times New Roman" w:hAnsi="Times New Roman" w:cs="Times New Roman"/>
          <w:bCs/>
          <w:sz w:val="28"/>
          <w:szCs w:val="28"/>
        </w:rPr>
        <w:t>онлайн-тестування</w:t>
      </w:r>
      <w:r w:rsidRPr="00493FFA">
        <w:rPr>
          <w:rFonts w:ascii="Times New Roman" w:hAnsi="Times New Roman" w:cs="Times New Roman"/>
          <w:sz w:val="28"/>
          <w:szCs w:val="28"/>
        </w:rPr>
        <w:t xml:space="preserve"> —</w:t>
      </w:r>
      <w:r w:rsidR="0004510A" w:rsidRPr="00493FFA">
        <w:rPr>
          <w:rFonts w:ascii="Times New Roman" w:hAnsi="Times New Roman" w:cs="Times New Roman"/>
          <w:sz w:val="28"/>
          <w:szCs w:val="28"/>
        </w:rPr>
        <w:t xml:space="preserve"> визначати рівень навчальних досягнень учнів із різних навчальних предметів; </w:t>
      </w:r>
      <w:r w:rsidRPr="00493FFA">
        <w:rPr>
          <w:rFonts w:ascii="Times New Roman" w:hAnsi="Times New Roman" w:cs="Times New Roman"/>
          <w:sz w:val="28"/>
          <w:szCs w:val="28"/>
        </w:rPr>
        <w:t xml:space="preserve">полегшити роботу вчителя при підготовці випускників </w:t>
      </w:r>
      <w:r w:rsidRPr="00493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успішного складання</w:t>
      </w:r>
      <w:r w:rsidRPr="00493FFA">
        <w:rPr>
          <w:rFonts w:ascii="Times New Roman" w:hAnsi="Times New Roman" w:cs="Times New Roman"/>
          <w:sz w:val="28"/>
          <w:szCs w:val="28"/>
        </w:rPr>
        <w:t xml:space="preserve"> ДПА та ЗНО</w:t>
      </w:r>
      <w:r w:rsidR="0004510A" w:rsidRPr="00493FFA">
        <w:rPr>
          <w:rFonts w:ascii="Times New Roman" w:hAnsi="Times New Roman" w:cs="Times New Roman"/>
          <w:sz w:val="28"/>
          <w:szCs w:val="28"/>
        </w:rPr>
        <w:t>;</w:t>
      </w:r>
      <w:r w:rsidRPr="00493FFA">
        <w:rPr>
          <w:rFonts w:ascii="Times New Roman" w:hAnsi="Times New Roman" w:cs="Times New Roman"/>
          <w:sz w:val="28"/>
          <w:szCs w:val="28"/>
        </w:rPr>
        <w:t xml:space="preserve"> надати учням можливість самостійно перевірити свої знання. </w:t>
      </w:r>
    </w:p>
    <w:p w:rsidR="007F3130" w:rsidRPr="00493FFA" w:rsidRDefault="007F3130" w:rsidP="00493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 xml:space="preserve">Річний процес </w:t>
      </w:r>
      <w:r w:rsidR="006B4801" w:rsidRPr="00493FFA">
        <w:rPr>
          <w:rFonts w:ascii="Times New Roman" w:hAnsi="Times New Roman" w:cs="Times New Roman"/>
          <w:sz w:val="28"/>
          <w:szCs w:val="28"/>
        </w:rPr>
        <w:t>ВШМ</w:t>
      </w:r>
      <w:r w:rsidRPr="00493FFA">
        <w:rPr>
          <w:rFonts w:ascii="Times New Roman" w:hAnsi="Times New Roman" w:cs="Times New Roman"/>
          <w:sz w:val="28"/>
          <w:szCs w:val="28"/>
        </w:rPr>
        <w:t xml:space="preserve"> </w:t>
      </w:r>
      <w:r w:rsidR="00A3465E" w:rsidRPr="00493FFA">
        <w:rPr>
          <w:rFonts w:ascii="Times New Roman" w:hAnsi="Times New Roman" w:cs="Times New Roman"/>
          <w:sz w:val="28"/>
          <w:szCs w:val="28"/>
        </w:rPr>
        <w:t>через онлайн-тестування може мати</w:t>
      </w:r>
      <w:r w:rsidRPr="00493FFA">
        <w:rPr>
          <w:rFonts w:ascii="Times New Roman" w:hAnsi="Times New Roman" w:cs="Times New Roman"/>
          <w:sz w:val="28"/>
          <w:szCs w:val="28"/>
        </w:rPr>
        <w:t xml:space="preserve"> три етапи:</w:t>
      </w:r>
    </w:p>
    <w:p w:rsidR="007F3130" w:rsidRPr="00493FFA" w:rsidRDefault="007F3130" w:rsidP="00493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>вхідний (діагностичний);</w:t>
      </w:r>
    </w:p>
    <w:p w:rsidR="007F3130" w:rsidRPr="00493FFA" w:rsidRDefault="007F3130" w:rsidP="00493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>проміжний (поточний);</w:t>
      </w:r>
    </w:p>
    <w:p w:rsidR="00995FA4" w:rsidRPr="00493FFA" w:rsidRDefault="007F3130" w:rsidP="00493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>вихідний (підсумковий).</w:t>
      </w:r>
    </w:p>
    <w:p w:rsidR="00D01626" w:rsidRPr="00493FFA" w:rsidRDefault="007F3130" w:rsidP="00493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 xml:space="preserve">Упровадження </w:t>
      </w:r>
      <w:r w:rsidR="00D867E6" w:rsidRPr="00493FFA">
        <w:rPr>
          <w:rFonts w:ascii="Times New Roman" w:hAnsi="Times New Roman" w:cs="Times New Roman"/>
          <w:sz w:val="28"/>
          <w:szCs w:val="28"/>
        </w:rPr>
        <w:t>онлайн-тестування як інструмента ВШМ якості освіти з базових предметів</w:t>
      </w:r>
      <w:r w:rsidRPr="00493FFA">
        <w:rPr>
          <w:rFonts w:ascii="Times New Roman" w:hAnsi="Times New Roman" w:cs="Times New Roman"/>
          <w:sz w:val="28"/>
          <w:szCs w:val="28"/>
        </w:rPr>
        <w:t xml:space="preserve"> допоможе ліквідувати основну причину низької якості освіти учнів, що полягає в розриві між теоретичними знаннями, уміннями та навичками, здобутими в закладі</w:t>
      </w:r>
      <w:r w:rsidR="00A3465E" w:rsidRPr="00493FFA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493FFA">
        <w:rPr>
          <w:rFonts w:ascii="Times New Roman" w:hAnsi="Times New Roman" w:cs="Times New Roman"/>
          <w:sz w:val="28"/>
          <w:szCs w:val="28"/>
        </w:rPr>
        <w:t xml:space="preserve">, та здатністю учнів до використання знань і умінь у різних життєвих ситуаціях. </w:t>
      </w:r>
    </w:p>
    <w:p w:rsidR="00702F28" w:rsidRPr="00493FFA" w:rsidRDefault="00702F28" w:rsidP="00493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FA">
        <w:rPr>
          <w:rFonts w:ascii="Times New Roman" w:hAnsi="Times New Roman" w:cs="Times New Roman"/>
          <w:sz w:val="28"/>
          <w:szCs w:val="28"/>
        </w:rPr>
        <w:t xml:space="preserve">Отримані </w:t>
      </w:r>
      <w:r w:rsidRPr="00493FFA">
        <w:rPr>
          <w:rFonts w:ascii="Times New Roman" w:hAnsi="Times New Roman" w:cs="Times New Roman"/>
          <w:sz w:val="28"/>
          <w:szCs w:val="28"/>
          <w:lang w:eastAsia="ru-RU"/>
        </w:rPr>
        <w:t>результати</w:t>
      </w:r>
      <w:r w:rsidRPr="00493FFA">
        <w:rPr>
          <w:rFonts w:ascii="Times New Roman" w:hAnsi="Times New Roman" w:cs="Times New Roman"/>
          <w:sz w:val="28"/>
          <w:szCs w:val="28"/>
        </w:rPr>
        <w:t xml:space="preserve"> </w:t>
      </w:r>
      <w:r w:rsidR="00135DD2" w:rsidRPr="00493FFA">
        <w:rPr>
          <w:rFonts w:ascii="Times New Roman" w:hAnsi="Times New Roman" w:cs="Times New Roman"/>
          <w:sz w:val="28"/>
          <w:szCs w:val="28"/>
        </w:rPr>
        <w:t>проведення онлайн-тестування</w:t>
      </w:r>
      <w:r w:rsidRPr="00493FFA">
        <w:rPr>
          <w:rFonts w:ascii="Times New Roman" w:hAnsi="Times New Roman" w:cs="Times New Roman"/>
          <w:sz w:val="28"/>
          <w:szCs w:val="28"/>
        </w:rPr>
        <w:t xml:space="preserve"> </w:t>
      </w:r>
      <w:r w:rsidR="006A57BD" w:rsidRPr="00493FFA">
        <w:rPr>
          <w:rFonts w:ascii="Times New Roman" w:hAnsi="Times New Roman" w:cs="Times New Roman"/>
          <w:sz w:val="28"/>
          <w:szCs w:val="28"/>
          <w:lang w:eastAsia="ru-RU"/>
        </w:rPr>
        <w:t xml:space="preserve">методисти науково-методичного центру </w:t>
      </w:r>
      <w:r w:rsidR="00DC4B80" w:rsidRPr="00493F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r w:rsidR="00DC4B80" w:rsidRPr="00493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4B80" w:rsidRPr="00493F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 оцінювання</w:t>
      </w:r>
      <w:r w:rsidR="00DC4B80" w:rsidRPr="00493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4B80" w:rsidRPr="0049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якості освіти ІППО ЧО </w:t>
      </w:r>
      <w:r w:rsidR="006A57BD" w:rsidRPr="00493FFA">
        <w:rPr>
          <w:rFonts w:ascii="Times New Roman" w:hAnsi="Times New Roman" w:cs="Times New Roman"/>
          <w:sz w:val="28"/>
          <w:szCs w:val="28"/>
          <w:lang w:eastAsia="ru-RU"/>
        </w:rPr>
        <w:t>узагальнюють у</w:t>
      </w:r>
      <w:r w:rsidRPr="00493FFA">
        <w:rPr>
          <w:rFonts w:ascii="Times New Roman" w:hAnsi="Times New Roman" w:cs="Times New Roman"/>
          <w:sz w:val="28"/>
          <w:szCs w:val="28"/>
          <w:lang w:eastAsia="ru-RU"/>
        </w:rPr>
        <w:t xml:space="preserve"> таблиці «Кількісний звіт щодо результатів проведення незалежного дослідження якості знань у формі онлайн-тестування </w:t>
      </w:r>
      <w:r w:rsidRPr="00493FFA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  <w:lang w:eastAsia="ru-RU"/>
        </w:rPr>
        <w:t>учнів</w:t>
      </w:r>
      <w:r w:rsidRPr="00493FFA">
        <w:rPr>
          <w:rFonts w:ascii="Times New Roman" w:hAnsi="Times New Roman" w:cs="Times New Roman"/>
          <w:bCs/>
          <w:sz w:val="28"/>
          <w:szCs w:val="28"/>
        </w:rPr>
        <w:t>»,</w:t>
      </w:r>
      <w:r w:rsidRPr="00493FFA">
        <w:rPr>
          <w:rFonts w:ascii="Times New Roman" w:hAnsi="Times New Roman" w:cs="Times New Roman"/>
          <w:sz w:val="28"/>
          <w:szCs w:val="28"/>
        </w:rPr>
        <w:t xml:space="preserve"> оскільки така форма найкраще показу</w:t>
      </w:r>
      <w:r w:rsidR="006A57BD" w:rsidRPr="00493FFA">
        <w:rPr>
          <w:rFonts w:ascii="Times New Roman" w:hAnsi="Times New Roman" w:cs="Times New Roman"/>
          <w:sz w:val="28"/>
          <w:szCs w:val="28"/>
        </w:rPr>
        <w:t>є</w:t>
      </w:r>
      <w:r w:rsidRPr="00493FFA">
        <w:rPr>
          <w:rFonts w:ascii="Times New Roman" w:hAnsi="Times New Roman" w:cs="Times New Roman"/>
          <w:sz w:val="28"/>
          <w:szCs w:val="28"/>
        </w:rPr>
        <w:t xml:space="preserve"> динаміку певного показника. </w:t>
      </w:r>
    </w:p>
    <w:p w:rsidR="00B61AF5" w:rsidRPr="00493FFA" w:rsidRDefault="007F3130" w:rsidP="00493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>Корис</w:t>
      </w:r>
      <w:r w:rsidR="000571FD" w:rsidRPr="00493FFA">
        <w:rPr>
          <w:rFonts w:ascii="Times New Roman" w:hAnsi="Times New Roman" w:cs="Times New Roman"/>
          <w:sz w:val="28"/>
          <w:szCs w:val="28"/>
        </w:rPr>
        <w:t>туючись результатами онлайн-тестування</w:t>
      </w:r>
      <w:r w:rsidRPr="00493FFA">
        <w:rPr>
          <w:rFonts w:ascii="Times New Roman" w:hAnsi="Times New Roman" w:cs="Times New Roman"/>
          <w:sz w:val="28"/>
          <w:szCs w:val="28"/>
        </w:rPr>
        <w:t>, можна</w:t>
      </w:r>
      <w:r w:rsidR="00D93D25" w:rsidRPr="00493FFA">
        <w:rPr>
          <w:rFonts w:ascii="Times New Roman" w:hAnsi="Times New Roman" w:cs="Times New Roman"/>
          <w:sz w:val="28"/>
          <w:szCs w:val="28"/>
        </w:rPr>
        <w:t xml:space="preserve"> визначити</w:t>
      </w:r>
      <w:r w:rsidRPr="00493FFA">
        <w:rPr>
          <w:rFonts w:ascii="Times New Roman" w:hAnsi="Times New Roman" w:cs="Times New Roman"/>
          <w:sz w:val="28"/>
          <w:szCs w:val="28"/>
        </w:rPr>
        <w:t xml:space="preserve"> рівень професійності вчителя та проаналізувати, наскільки </w:t>
      </w:r>
      <w:proofErr w:type="spellStart"/>
      <w:r w:rsidRPr="00493FFA">
        <w:rPr>
          <w:rFonts w:ascii="Times New Roman" w:hAnsi="Times New Roman" w:cs="Times New Roman"/>
          <w:sz w:val="28"/>
          <w:szCs w:val="28"/>
        </w:rPr>
        <w:t>коректно</w:t>
      </w:r>
      <w:proofErr w:type="spellEnd"/>
      <w:r w:rsidRPr="00493FFA">
        <w:rPr>
          <w:rFonts w:ascii="Times New Roman" w:hAnsi="Times New Roman" w:cs="Times New Roman"/>
          <w:sz w:val="28"/>
          <w:szCs w:val="28"/>
        </w:rPr>
        <w:t xml:space="preserve"> вчитель виставляє річні оцінки і наскільки вони відповідають рівню навченості учнів.</w:t>
      </w:r>
    </w:p>
    <w:p w:rsidR="0087586A" w:rsidRPr="00493FFA" w:rsidRDefault="00E53731" w:rsidP="00493F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93FFA">
        <w:rPr>
          <w:rFonts w:ascii="Times New Roman" w:hAnsi="Times New Roman" w:cs="Times New Roman"/>
          <w:sz w:val="28"/>
          <w:szCs w:val="28"/>
        </w:rPr>
        <w:t>Із</w:t>
      </w:r>
      <w:r w:rsidR="00A3465E" w:rsidRPr="00493FFA">
        <w:rPr>
          <w:rFonts w:ascii="Times New Roman" w:hAnsi="Times New Roman" w:cs="Times New Roman"/>
          <w:sz w:val="28"/>
          <w:szCs w:val="28"/>
        </w:rPr>
        <w:t xml:space="preserve"> </w:t>
      </w:r>
      <w:r w:rsidR="007F3130" w:rsidRPr="00493FFA">
        <w:rPr>
          <w:rFonts w:ascii="Times New Roman" w:hAnsi="Times New Roman" w:cs="Times New Roman"/>
          <w:sz w:val="28"/>
          <w:szCs w:val="28"/>
        </w:rPr>
        <w:t>урахуванням критеріїв оцінювання навчал</w:t>
      </w:r>
      <w:r w:rsidR="00DB7BBC" w:rsidRPr="00493FFA">
        <w:rPr>
          <w:rFonts w:ascii="Times New Roman" w:hAnsi="Times New Roman" w:cs="Times New Roman"/>
          <w:sz w:val="28"/>
          <w:szCs w:val="28"/>
        </w:rPr>
        <w:t xml:space="preserve">ьних досягнень учнів </w:t>
      </w:r>
      <w:r w:rsidR="00A3465E" w:rsidRPr="00493FFA">
        <w:rPr>
          <w:rFonts w:ascii="Times New Roman" w:hAnsi="Times New Roman" w:cs="Times New Roman"/>
          <w:sz w:val="28"/>
          <w:szCs w:val="28"/>
        </w:rPr>
        <w:t xml:space="preserve">та </w:t>
      </w:r>
      <w:r w:rsidR="00DB7BBC" w:rsidRPr="00493FFA">
        <w:rPr>
          <w:rFonts w:ascii="Times New Roman" w:hAnsi="Times New Roman" w:cs="Times New Roman"/>
          <w:sz w:val="28"/>
          <w:szCs w:val="28"/>
        </w:rPr>
        <w:t>прийнятих</w:t>
      </w:r>
      <w:r w:rsidR="007F3130" w:rsidRPr="00493FFA">
        <w:rPr>
          <w:rFonts w:ascii="Times New Roman" w:hAnsi="Times New Roman" w:cs="Times New Roman"/>
          <w:sz w:val="28"/>
          <w:szCs w:val="28"/>
        </w:rPr>
        <w:t xml:space="preserve"> </w:t>
      </w:r>
      <w:r w:rsidR="0075396B" w:rsidRPr="00493FFA">
        <w:rPr>
          <w:rFonts w:ascii="Times New Roman" w:hAnsi="Times New Roman" w:cs="Times New Roman"/>
          <w:sz w:val="28"/>
          <w:szCs w:val="28"/>
        </w:rPr>
        <w:t>критеріїв оцінювання онлайн-тестування</w:t>
      </w:r>
      <w:r w:rsidR="00DB7BBC" w:rsidRPr="00493FFA">
        <w:rPr>
          <w:rFonts w:ascii="Times New Roman" w:hAnsi="Times New Roman" w:cs="Times New Roman"/>
          <w:sz w:val="28"/>
          <w:szCs w:val="28"/>
        </w:rPr>
        <w:t xml:space="preserve"> (</w:t>
      </w:r>
      <w:r w:rsidR="001623CA" w:rsidRPr="00493FFA">
        <w:rPr>
          <w:rFonts w:ascii="Times New Roman" w:hAnsi="Times New Roman" w:cs="Times New Roman"/>
          <w:sz w:val="28"/>
          <w:szCs w:val="28"/>
          <w:lang w:eastAsia="ru-RU"/>
        </w:rPr>
        <w:t>додаток</w:t>
      </w:r>
      <w:r w:rsidR="00DB7BBC" w:rsidRPr="00493FFA">
        <w:rPr>
          <w:rFonts w:ascii="Times New Roman" w:hAnsi="Times New Roman" w:cs="Times New Roman"/>
          <w:sz w:val="28"/>
          <w:szCs w:val="28"/>
          <w:lang w:eastAsia="ru-RU"/>
        </w:rPr>
        <w:t xml:space="preserve"> 1)</w:t>
      </w:r>
      <w:r w:rsidR="0075396B" w:rsidRPr="00493FFA">
        <w:rPr>
          <w:rFonts w:ascii="Times New Roman" w:hAnsi="Times New Roman" w:cs="Times New Roman"/>
          <w:sz w:val="28"/>
          <w:szCs w:val="28"/>
        </w:rPr>
        <w:t xml:space="preserve"> </w:t>
      </w:r>
      <w:r w:rsidR="001A600C" w:rsidRPr="00493FFA">
        <w:rPr>
          <w:rFonts w:ascii="Times New Roman" w:hAnsi="Times New Roman" w:cs="Times New Roman"/>
          <w:sz w:val="28"/>
          <w:szCs w:val="28"/>
        </w:rPr>
        <w:t xml:space="preserve">можна визначити: </w:t>
      </w:r>
      <w:r w:rsidR="007F3130" w:rsidRPr="00493FFA">
        <w:rPr>
          <w:rFonts w:ascii="Times New Roman" w:hAnsi="Times New Roman" w:cs="Times New Roman"/>
          <w:sz w:val="28"/>
          <w:szCs w:val="28"/>
        </w:rPr>
        <w:t xml:space="preserve">рівні сформованості результатів </w:t>
      </w:r>
      <w:proofErr w:type="spellStart"/>
      <w:r w:rsidR="007F3130" w:rsidRPr="00493FFA">
        <w:rPr>
          <w:rFonts w:ascii="Times New Roman" w:hAnsi="Times New Roman" w:cs="Times New Roman"/>
          <w:sz w:val="28"/>
          <w:szCs w:val="28"/>
        </w:rPr>
        <w:t>компетентісного</w:t>
      </w:r>
      <w:proofErr w:type="spellEnd"/>
      <w:r w:rsidR="007F3130" w:rsidRPr="00493FFA">
        <w:rPr>
          <w:rFonts w:ascii="Times New Roman" w:hAnsi="Times New Roman" w:cs="Times New Roman"/>
          <w:sz w:val="28"/>
          <w:szCs w:val="28"/>
        </w:rPr>
        <w:t xml:space="preserve"> навчання з базових навчальних предметів;</w:t>
      </w:r>
      <w:r w:rsidR="00A412AC" w:rsidRPr="00493FFA">
        <w:rPr>
          <w:rFonts w:ascii="Times New Roman" w:hAnsi="Times New Roman" w:cs="Times New Roman"/>
          <w:sz w:val="28"/>
          <w:szCs w:val="28"/>
        </w:rPr>
        <w:t xml:space="preserve"> </w:t>
      </w:r>
      <w:r w:rsidR="007F3130" w:rsidRPr="00493FFA">
        <w:rPr>
          <w:rFonts w:ascii="Times New Roman" w:hAnsi="Times New Roman" w:cs="Times New Roman"/>
          <w:sz w:val="28"/>
          <w:szCs w:val="28"/>
        </w:rPr>
        <w:t>результати виконання кожного завдання тесту;</w:t>
      </w:r>
      <w:r w:rsidR="00D56B00" w:rsidRPr="00493FFA">
        <w:rPr>
          <w:rFonts w:ascii="Times New Roman" w:hAnsi="Times New Roman" w:cs="Times New Roman"/>
          <w:sz w:val="28"/>
          <w:szCs w:val="28"/>
        </w:rPr>
        <w:t xml:space="preserve"> кількість балів, отрим</w:t>
      </w:r>
      <w:r w:rsidR="00AC243A" w:rsidRPr="00493FFA">
        <w:rPr>
          <w:rFonts w:ascii="Times New Roman" w:hAnsi="Times New Roman" w:cs="Times New Roman"/>
          <w:sz w:val="28"/>
          <w:szCs w:val="28"/>
        </w:rPr>
        <w:t>аних учнями</w:t>
      </w:r>
      <w:r w:rsidR="007F3130" w:rsidRPr="00493FFA">
        <w:rPr>
          <w:rFonts w:ascii="Times New Roman" w:hAnsi="Times New Roman" w:cs="Times New Roman"/>
          <w:sz w:val="28"/>
          <w:szCs w:val="28"/>
        </w:rPr>
        <w:t>.</w:t>
      </w:r>
    </w:p>
    <w:p w:rsidR="00595555" w:rsidRPr="00493FFA" w:rsidRDefault="0058373C" w:rsidP="00493F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93FFA">
        <w:rPr>
          <w:rFonts w:ascii="Times New Roman" w:hAnsi="Times New Roman" w:cs="Times New Roman"/>
          <w:sz w:val="28"/>
          <w:szCs w:val="28"/>
          <w:lang w:eastAsia="ru-RU"/>
        </w:rPr>
        <w:t>Детально проаналізовані результати онлайн-тестування заступником директора з навчально-виховної роботи сприяють ухваленню виважених управлінських рішень, що є підґрунтям для прогнозування та коригування подальшого ходу освітнього процесу.</w:t>
      </w:r>
    </w:p>
    <w:p w:rsidR="00F2439C" w:rsidRPr="00493FFA" w:rsidRDefault="0058373C" w:rsidP="00493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lastRenderedPageBreak/>
        <w:t xml:space="preserve">Також за </w:t>
      </w:r>
      <w:r w:rsidR="007F3130" w:rsidRPr="00493FFA">
        <w:rPr>
          <w:rFonts w:ascii="Times New Roman" w:hAnsi="Times New Roman" w:cs="Times New Roman"/>
          <w:sz w:val="28"/>
          <w:szCs w:val="28"/>
        </w:rPr>
        <w:t>результат</w:t>
      </w:r>
      <w:r w:rsidRPr="00493FFA">
        <w:rPr>
          <w:rFonts w:ascii="Times New Roman" w:hAnsi="Times New Roman" w:cs="Times New Roman"/>
          <w:sz w:val="28"/>
          <w:szCs w:val="28"/>
        </w:rPr>
        <w:t>ами</w:t>
      </w:r>
      <w:r w:rsidR="007F3130" w:rsidRPr="00493FFA">
        <w:rPr>
          <w:rFonts w:ascii="Times New Roman" w:hAnsi="Times New Roman" w:cs="Times New Roman"/>
          <w:sz w:val="28"/>
          <w:szCs w:val="28"/>
        </w:rPr>
        <w:t xml:space="preserve"> </w:t>
      </w:r>
      <w:r w:rsidR="00CF426D" w:rsidRPr="00493FFA">
        <w:rPr>
          <w:rFonts w:ascii="Times New Roman" w:hAnsi="Times New Roman" w:cs="Times New Roman"/>
          <w:sz w:val="28"/>
          <w:szCs w:val="28"/>
        </w:rPr>
        <w:t xml:space="preserve">незалежного дослідження у формі онлайн-тестування </w:t>
      </w:r>
      <w:r w:rsidR="007F3130" w:rsidRPr="00493FFA">
        <w:rPr>
          <w:rFonts w:ascii="Times New Roman" w:hAnsi="Times New Roman" w:cs="Times New Roman"/>
          <w:sz w:val="28"/>
          <w:szCs w:val="28"/>
        </w:rPr>
        <w:t>можн</w:t>
      </w:r>
      <w:r w:rsidR="00451704" w:rsidRPr="00493FFA">
        <w:rPr>
          <w:rFonts w:ascii="Times New Roman" w:hAnsi="Times New Roman" w:cs="Times New Roman"/>
          <w:sz w:val="28"/>
          <w:szCs w:val="28"/>
        </w:rPr>
        <w:t>а порівняти середній бал учнів</w:t>
      </w:r>
      <w:r w:rsidRPr="00493FFA">
        <w:rPr>
          <w:rFonts w:ascii="Times New Roman" w:hAnsi="Times New Roman" w:cs="Times New Roman"/>
          <w:sz w:val="28"/>
          <w:szCs w:val="28"/>
        </w:rPr>
        <w:t xml:space="preserve"> паралельних класів,</w:t>
      </w:r>
      <w:r w:rsidR="00A571E8" w:rsidRPr="00493FFA">
        <w:rPr>
          <w:rFonts w:ascii="Times New Roman" w:hAnsi="Times New Roman" w:cs="Times New Roman"/>
          <w:sz w:val="28"/>
          <w:szCs w:val="28"/>
        </w:rPr>
        <w:t xml:space="preserve"> визначити</w:t>
      </w:r>
      <w:r w:rsidR="00C36C03" w:rsidRPr="00493FFA">
        <w:rPr>
          <w:rFonts w:ascii="Times New Roman" w:hAnsi="Times New Roman" w:cs="Times New Roman"/>
          <w:sz w:val="28"/>
          <w:szCs w:val="28"/>
        </w:rPr>
        <w:t xml:space="preserve"> </w:t>
      </w:r>
      <w:r w:rsidR="007F3130" w:rsidRPr="00493FFA">
        <w:rPr>
          <w:rFonts w:ascii="Times New Roman" w:hAnsi="Times New Roman" w:cs="Times New Roman"/>
          <w:sz w:val="28"/>
          <w:szCs w:val="28"/>
        </w:rPr>
        <w:t xml:space="preserve">навчальні теми, які учні засвоїли добре, і теми, рівень засвоєння яких </w:t>
      </w:r>
      <w:r w:rsidR="00A571E8" w:rsidRPr="00493FFA">
        <w:rPr>
          <w:rFonts w:ascii="Times New Roman" w:hAnsi="Times New Roman" w:cs="Times New Roman"/>
          <w:sz w:val="28"/>
          <w:szCs w:val="28"/>
        </w:rPr>
        <w:t>потребує покращення.</w:t>
      </w:r>
    </w:p>
    <w:p w:rsidR="0067279B" w:rsidRPr="00493FFA" w:rsidRDefault="007F3130" w:rsidP="00493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 xml:space="preserve">Крім того, за допомогою результатів </w:t>
      </w:r>
      <w:r w:rsidR="002A1175" w:rsidRPr="00493FFA">
        <w:rPr>
          <w:rFonts w:ascii="Times New Roman" w:hAnsi="Times New Roman" w:cs="Times New Roman"/>
          <w:sz w:val="28"/>
          <w:szCs w:val="28"/>
        </w:rPr>
        <w:t xml:space="preserve">онлайн-тестування </w:t>
      </w:r>
      <w:r w:rsidRPr="00493FFA">
        <w:rPr>
          <w:rFonts w:ascii="Times New Roman" w:hAnsi="Times New Roman" w:cs="Times New Roman"/>
          <w:sz w:val="28"/>
          <w:szCs w:val="28"/>
        </w:rPr>
        <w:t xml:space="preserve">діяльність учителя </w:t>
      </w:r>
      <w:proofErr w:type="spellStart"/>
      <w:r w:rsidRPr="00493FFA">
        <w:rPr>
          <w:rFonts w:ascii="Times New Roman" w:hAnsi="Times New Roman" w:cs="Times New Roman"/>
          <w:sz w:val="28"/>
          <w:szCs w:val="28"/>
        </w:rPr>
        <w:t>інформатизується</w:t>
      </w:r>
      <w:proofErr w:type="spellEnd"/>
      <w:r w:rsidRPr="00493FFA">
        <w:rPr>
          <w:rFonts w:ascii="Times New Roman" w:hAnsi="Times New Roman" w:cs="Times New Roman"/>
          <w:sz w:val="28"/>
          <w:szCs w:val="28"/>
        </w:rPr>
        <w:t>, деталізується щодо розуміння якості складових системи освіти.</w:t>
      </w:r>
    </w:p>
    <w:p w:rsidR="00C84BB6" w:rsidRPr="00493FFA" w:rsidRDefault="00F27885" w:rsidP="00493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 xml:space="preserve">Онлайн-тестування </w:t>
      </w:r>
      <w:r w:rsidR="007F3130" w:rsidRPr="00493FFA">
        <w:rPr>
          <w:rFonts w:ascii="Times New Roman" w:hAnsi="Times New Roman" w:cs="Times New Roman"/>
          <w:sz w:val="28"/>
          <w:szCs w:val="28"/>
        </w:rPr>
        <w:t>є дієвим інструменто</w:t>
      </w:r>
      <w:r w:rsidR="0038768B" w:rsidRPr="00493FFA">
        <w:rPr>
          <w:rFonts w:ascii="Times New Roman" w:hAnsi="Times New Roman" w:cs="Times New Roman"/>
          <w:sz w:val="28"/>
          <w:szCs w:val="28"/>
        </w:rPr>
        <w:t>м активізації освітньої</w:t>
      </w:r>
      <w:r w:rsidR="007F3130" w:rsidRPr="00493FFA">
        <w:rPr>
          <w:rFonts w:ascii="Times New Roman" w:hAnsi="Times New Roman" w:cs="Times New Roman"/>
          <w:sz w:val="28"/>
          <w:szCs w:val="28"/>
        </w:rPr>
        <w:t xml:space="preserve"> діяльності, вияв</w:t>
      </w:r>
      <w:r w:rsidR="00813304" w:rsidRPr="00493FFA">
        <w:rPr>
          <w:rFonts w:ascii="Times New Roman" w:hAnsi="Times New Roman" w:cs="Times New Roman"/>
          <w:sz w:val="28"/>
          <w:szCs w:val="28"/>
        </w:rPr>
        <w:t>лення прогалин у знаннях учнів</w:t>
      </w:r>
      <w:r w:rsidR="007F3130" w:rsidRPr="00493FFA">
        <w:rPr>
          <w:rFonts w:ascii="Times New Roman" w:hAnsi="Times New Roman" w:cs="Times New Roman"/>
          <w:sz w:val="28"/>
          <w:szCs w:val="28"/>
        </w:rPr>
        <w:t>, оскільки забезпечує оперативне отримання об’єктивної т</w:t>
      </w:r>
      <w:r w:rsidR="009C62DF" w:rsidRPr="00493FFA">
        <w:rPr>
          <w:rFonts w:ascii="Times New Roman" w:hAnsi="Times New Roman" w:cs="Times New Roman"/>
          <w:sz w:val="28"/>
          <w:szCs w:val="28"/>
        </w:rPr>
        <w:t>а н</w:t>
      </w:r>
      <w:r w:rsidR="00813304" w:rsidRPr="00493FFA">
        <w:rPr>
          <w:rFonts w:ascii="Times New Roman" w:hAnsi="Times New Roman" w:cs="Times New Roman"/>
          <w:sz w:val="28"/>
          <w:szCs w:val="28"/>
        </w:rPr>
        <w:t>адійної інформації. Саме з його</w:t>
      </w:r>
      <w:r w:rsidR="009C62DF" w:rsidRPr="00493FFA">
        <w:rPr>
          <w:rFonts w:ascii="Times New Roman" w:hAnsi="Times New Roman" w:cs="Times New Roman"/>
          <w:sz w:val="28"/>
          <w:szCs w:val="28"/>
        </w:rPr>
        <w:t xml:space="preserve"> допомо</w:t>
      </w:r>
      <w:r w:rsidR="00813304" w:rsidRPr="00493FFA">
        <w:rPr>
          <w:rFonts w:ascii="Times New Roman" w:hAnsi="Times New Roman" w:cs="Times New Roman"/>
          <w:sz w:val="28"/>
          <w:szCs w:val="28"/>
        </w:rPr>
        <w:t>гою освітні</w:t>
      </w:r>
      <w:r w:rsidR="009C62DF" w:rsidRPr="00493FFA">
        <w:rPr>
          <w:rFonts w:ascii="Times New Roman" w:hAnsi="Times New Roman" w:cs="Times New Roman"/>
          <w:sz w:val="28"/>
          <w:szCs w:val="28"/>
        </w:rPr>
        <w:t>й</w:t>
      </w:r>
      <w:r w:rsidR="007F3130" w:rsidRPr="00493FFA">
        <w:rPr>
          <w:rFonts w:ascii="Times New Roman" w:hAnsi="Times New Roman" w:cs="Times New Roman"/>
          <w:sz w:val="28"/>
          <w:szCs w:val="28"/>
        </w:rPr>
        <w:t xml:space="preserve"> процес можна зробити керованим, результативним та особистісно зорієнтованим.</w:t>
      </w:r>
    </w:p>
    <w:p w:rsidR="00C84BB6" w:rsidRPr="00493FFA" w:rsidRDefault="007F3130" w:rsidP="00493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 xml:space="preserve">Особливого значення під час здійснення </w:t>
      </w:r>
      <w:r w:rsidR="009C62DF" w:rsidRPr="00493FFA">
        <w:rPr>
          <w:rFonts w:ascii="Times New Roman" w:hAnsi="Times New Roman" w:cs="Times New Roman"/>
          <w:sz w:val="28"/>
          <w:szCs w:val="28"/>
        </w:rPr>
        <w:t>ВШМ</w:t>
      </w:r>
      <w:r w:rsidRPr="00493FFA">
        <w:rPr>
          <w:rFonts w:ascii="Times New Roman" w:hAnsi="Times New Roman" w:cs="Times New Roman"/>
          <w:sz w:val="28"/>
          <w:szCs w:val="28"/>
        </w:rPr>
        <w:t xml:space="preserve"> набуває аналізування учителем ефективності своєї праці з виходом на кінцевий результат. Педагог має постійно замислюватись над питаннями: чи досягнуто мети? Чи є позитивна динаміка розвитку учнів порівняно з попередніми результатами моніторингу? Чи відповідає складність матеріалу можливостям учня?</w:t>
      </w:r>
    </w:p>
    <w:p w:rsidR="007F3130" w:rsidRPr="00493FFA" w:rsidRDefault="00C43149" w:rsidP="00493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>Як приклад пропонується до розгляду Зразок тестів онлайн-тестування з української літератури для 8 класу (додаток 2).</w:t>
      </w:r>
    </w:p>
    <w:p w:rsidR="001263E3" w:rsidRPr="00493FFA" w:rsidRDefault="001263E3" w:rsidP="00493FF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93FFA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ДОДАТОК 1</w:t>
      </w:r>
    </w:p>
    <w:p w:rsidR="001263E3" w:rsidRPr="00493FFA" w:rsidRDefault="001263E3" w:rsidP="00493FF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>ТЕСТИ</w:t>
      </w:r>
    </w:p>
    <w:p w:rsidR="001263E3" w:rsidRPr="00493FFA" w:rsidRDefault="001263E3" w:rsidP="00493F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FA">
        <w:rPr>
          <w:rFonts w:ascii="Times New Roman" w:hAnsi="Times New Roman" w:cs="Times New Roman"/>
          <w:b/>
          <w:sz w:val="28"/>
          <w:szCs w:val="28"/>
        </w:rPr>
        <w:t>Суспільно-гуманітарні дисципліни:</w:t>
      </w:r>
    </w:p>
    <w:p w:rsidR="001263E3" w:rsidRPr="00493FFA" w:rsidRDefault="001263E3" w:rsidP="00493F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>Початковий рівень</w:t>
      </w:r>
    </w:p>
    <w:p w:rsidR="001263E3" w:rsidRPr="00493FFA" w:rsidRDefault="001263E3" w:rsidP="00493F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4 тести, 1 правильна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відпов</w:t>
      </w:r>
      <w:proofErr w:type="spellEnd"/>
      <w:r w:rsidRPr="00493FFA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дь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 з 4, по 1 б – 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 4 б.</w:t>
      </w:r>
    </w:p>
    <w:p w:rsidR="001263E3" w:rsidRPr="00493FFA" w:rsidRDefault="001263E3" w:rsidP="00493F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Середній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</w:p>
    <w:p w:rsidR="001263E3" w:rsidRPr="00493FFA" w:rsidRDefault="001263E3" w:rsidP="00493F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, 2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правильні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 з 5, по 1 б –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 2 б.</w:t>
      </w:r>
    </w:p>
    <w:p w:rsidR="001263E3" w:rsidRPr="00493FFA" w:rsidRDefault="001263E3" w:rsidP="00493F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</w:p>
    <w:p w:rsidR="001263E3" w:rsidRPr="00493FFA" w:rsidRDefault="001263E3" w:rsidP="00493F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, 2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правильні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 з 5, по 1 б –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 2 б.</w:t>
      </w:r>
    </w:p>
    <w:p w:rsidR="001263E3" w:rsidRPr="00493FFA" w:rsidRDefault="001263E3" w:rsidP="00493F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Високий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</w:p>
    <w:p w:rsidR="001263E3" w:rsidRPr="00493FFA" w:rsidRDefault="001263E3" w:rsidP="00493F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, 4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правильні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  з</w:t>
      </w:r>
      <w:proofErr w:type="gram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 5 на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відповідність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263E3" w:rsidRPr="00493FFA" w:rsidRDefault="001263E3" w:rsidP="00493F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по 1 б –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 4 б.</w:t>
      </w:r>
    </w:p>
    <w:p w:rsidR="00E113A3" w:rsidRPr="00493FFA" w:rsidRDefault="00E113A3" w:rsidP="00493FFA">
      <w:pPr>
        <w:spacing w:after="0" w:line="360" w:lineRule="auto"/>
        <w:ind w:firstLine="3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 – 12 б.</w:t>
      </w:r>
    </w:p>
    <w:p w:rsidR="001263E3" w:rsidRPr="00493FFA" w:rsidRDefault="001263E3" w:rsidP="00493F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3FF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Природничо-математичні</w:t>
      </w:r>
      <w:proofErr w:type="spellEnd"/>
      <w:r w:rsidRPr="00493F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93FFA">
        <w:rPr>
          <w:rFonts w:ascii="Times New Roman" w:hAnsi="Times New Roman" w:cs="Times New Roman"/>
          <w:b/>
          <w:sz w:val="28"/>
          <w:szCs w:val="28"/>
          <w:lang w:val="ru-RU"/>
        </w:rPr>
        <w:t>дисципліни</w:t>
      </w:r>
      <w:proofErr w:type="spellEnd"/>
      <w:r w:rsidRPr="00493FFA">
        <w:rPr>
          <w:rFonts w:ascii="Times New Roman" w:hAnsi="Times New Roman" w:cs="Times New Roman"/>
          <w:b/>
          <w:sz w:val="28"/>
          <w:szCs w:val="28"/>
        </w:rPr>
        <w:t>:</w:t>
      </w:r>
    </w:p>
    <w:p w:rsidR="001263E3" w:rsidRPr="00493FFA" w:rsidRDefault="001263E3" w:rsidP="00493F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</w:p>
    <w:p w:rsidR="001263E3" w:rsidRPr="00493FFA" w:rsidRDefault="001263E3" w:rsidP="00493F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, 3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правильні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 з 5, по 1 б –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 3 б.</w:t>
      </w:r>
    </w:p>
    <w:p w:rsidR="001263E3" w:rsidRPr="00493FFA" w:rsidRDefault="001263E3" w:rsidP="00493F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Середній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</w:p>
    <w:p w:rsidR="001263E3" w:rsidRPr="00493FFA" w:rsidRDefault="001263E3" w:rsidP="00493F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, 3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445EB" w:rsidRPr="00493FFA">
        <w:rPr>
          <w:rFonts w:ascii="Times New Roman" w:hAnsi="Times New Roman" w:cs="Times New Roman"/>
          <w:sz w:val="28"/>
          <w:szCs w:val="28"/>
          <w:lang w:val="ru-RU"/>
        </w:rPr>
        <w:t>равильні</w:t>
      </w:r>
      <w:proofErr w:type="spellEnd"/>
      <w:r w:rsidR="006445EB"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45EB" w:rsidRPr="00493FFA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="006445EB"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 з 6, по 1 б </w:t>
      </w:r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 3 б.</w:t>
      </w:r>
    </w:p>
    <w:p w:rsidR="001263E3" w:rsidRPr="00493FFA" w:rsidRDefault="001263E3" w:rsidP="00493F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</w:p>
    <w:p w:rsidR="001263E3" w:rsidRPr="00493FFA" w:rsidRDefault="001263E3" w:rsidP="00493F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, 1 правильна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відпов</w:t>
      </w:r>
      <w:proofErr w:type="spellEnd"/>
      <w:r w:rsidRPr="00493FFA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дь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 з 4, по 2 б –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 4 б.</w:t>
      </w:r>
    </w:p>
    <w:p w:rsidR="001263E3" w:rsidRPr="00493FFA" w:rsidRDefault="001263E3" w:rsidP="00493F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Високий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</w:p>
    <w:p w:rsidR="001263E3" w:rsidRPr="00493FFA" w:rsidRDefault="001263E3" w:rsidP="00493F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1завдання, 1 правильна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відпов</w:t>
      </w:r>
      <w:proofErr w:type="spellEnd"/>
      <w:r w:rsidRPr="00493FFA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дь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 з 4, по 2 б – </w:t>
      </w: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 2 б.</w:t>
      </w:r>
    </w:p>
    <w:p w:rsidR="001263E3" w:rsidRPr="00493FFA" w:rsidRDefault="005D5196" w:rsidP="00493FFA">
      <w:pPr>
        <w:spacing w:after="0" w:line="360" w:lineRule="auto"/>
        <w:ind w:firstLine="3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93FFA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="001263E3" w:rsidRPr="00493FFA">
        <w:rPr>
          <w:rFonts w:ascii="Times New Roman" w:hAnsi="Times New Roman" w:cs="Times New Roman"/>
          <w:sz w:val="28"/>
          <w:szCs w:val="28"/>
          <w:lang w:val="ru-RU"/>
        </w:rPr>
        <w:t xml:space="preserve"> – 12 б.</w:t>
      </w:r>
    </w:p>
    <w:p w:rsidR="008B5378" w:rsidRPr="00493FFA" w:rsidRDefault="008B5378" w:rsidP="00493FF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ДОДАТОК 2</w:t>
      </w:r>
    </w:p>
    <w:p w:rsidR="008B5378" w:rsidRPr="00493FFA" w:rsidRDefault="00C36C03" w:rsidP="00493F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3FFA">
        <w:rPr>
          <w:rFonts w:ascii="Times New Roman" w:hAnsi="Times New Roman" w:cs="Times New Roman"/>
          <w:b/>
          <w:sz w:val="28"/>
          <w:szCs w:val="28"/>
        </w:rPr>
        <w:t>8 клас</w:t>
      </w:r>
    </w:p>
    <w:p w:rsidR="008B5378" w:rsidRPr="00493FFA" w:rsidRDefault="008B5378" w:rsidP="00493F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FA">
        <w:rPr>
          <w:rFonts w:ascii="Times New Roman" w:hAnsi="Times New Roman" w:cs="Times New Roman"/>
          <w:b/>
          <w:sz w:val="28"/>
          <w:szCs w:val="28"/>
        </w:rPr>
        <w:t>І</w:t>
      </w:r>
      <w:r w:rsidRPr="00493F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36C03" w:rsidRPr="00493FFA">
        <w:rPr>
          <w:rFonts w:ascii="Times New Roman" w:hAnsi="Times New Roman" w:cs="Times New Roman"/>
          <w:b/>
          <w:sz w:val="28"/>
          <w:szCs w:val="28"/>
        </w:rPr>
        <w:t>І чверть</w:t>
      </w:r>
    </w:p>
    <w:p w:rsidR="008B5378" w:rsidRPr="00493FFA" w:rsidRDefault="00C36C03" w:rsidP="00493F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FA">
        <w:rPr>
          <w:rFonts w:ascii="Times New Roman" w:hAnsi="Times New Roman" w:cs="Times New Roman"/>
          <w:b/>
          <w:sz w:val="28"/>
          <w:szCs w:val="28"/>
        </w:rPr>
        <w:t>Українська література</w:t>
      </w:r>
    </w:p>
    <w:p w:rsidR="008B5378" w:rsidRPr="00493FFA" w:rsidRDefault="00C36C03" w:rsidP="00493F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>Початковий рівень</w:t>
      </w:r>
    </w:p>
    <w:p w:rsidR="008B5378" w:rsidRPr="00493FFA" w:rsidRDefault="008B5378" w:rsidP="00493F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>(обрати 1 правильну відповідь)</w:t>
      </w:r>
    </w:p>
    <w:p w:rsidR="00B45484" w:rsidRPr="00493FFA" w:rsidRDefault="000515DA" w:rsidP="00493F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3FFA">
        <w:rPr>
          <w:sz w:val="28"/>
          <w:szCs w:val="28"/>
        </w:rPr>
        <w:t>1</w:t>
      </w:r>
      <w:r w:rsidR="008B5378" w:rsidRPr="00493FFA">
        <w:rPr>
          <w:sz w:val="28"/>
          <w:szCs w:val="28"/>
        </w:rPr>
        <w:t xml:space="preserve">. За жанром, </w:t>
      </w:r>
      <w:r w:rsidR="008B5378" w:rsidRPr="00493FFA">
        <w:rPr>
          <w:bCs/>
          <w:sz w:val="28"/>
          <w:szCs w:val="28"/>
        </w:rPr>
        <w:t>поезія І. Малковича «З янголом на плечі»</w:t>
      </w:r>
      <w:r w:rsidR="008B5378" w:rsidRPr="00493FFA">
        <w:rPr>
          <w:sz w:val="28"/>
          <w:szCs w:val="28"/>
        </w:rPr>
        <w:t xml:space="preserve"> як визначив сам письменник, даний твір:</w:t>
      </w:r>
    </w:p>
    <w:p w:rsidR="00B45484" w:rsidRPr="00493FFA" w:rsidRDefault="008B5378" w:rsidP="00493F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493FFA">
        <w:rPr>
          <w:sz w:val="28"/>
          <w:szCs w:val="28"/>
        </w:rPr>
        <w:t>елегія</w:t>
      </w:r>
      <w:r w:rsidRPr="00493FFA">
        <w:rPr>
          <w:sz w:val="28"/>
          <w:szCs w:val="28"/>
        </w:rPr>
        <w:br/>
        <w:t>ода</w:t>
      </w:r>
      <w:r w:rsidRPr="00493FFA">
        <w:rPr>
          <w:sz w:val="28"/>
          <w:szCs w:val="28"/>
        </w:rPr>
        <w:br/>
      </w:r>
      <w:r w:rsidRPr="00493FFA">
        <w:rPr>
          <w:color w:val="FF0000"/>
          <w:sz w:val="28"/>
          <w:szCs w:val="28"/>
        </w:rPr>
        <w:t>старосвітська балада</w:t>
      </w:r>
    </w:p>
    <w:p w:rsidR="008B5378" w:rsidRPr="00493FFA" w:rsidRDefault="008B5378" w:rsidP="00493F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3FFA">
        <w:rPr>
          <w:sz w:val="28"/>
          <w:szCs w:val="28"/>
        </w:rPr>
        <w:t>філософський трактат</w:t>
      </w:r>
    </w:p>
    <w:p w:rsidR="00517D8A" w:rsidRPr="00493FFA" w:rsidRDefault="000515DA" w:rsidP="00493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>2</w:t>
      </w:r>
      <w:r w:rsidR="008B5378" w:rsidRPr="00493FFA">
        <w:rPr>
          <w:rFonts w:ascii="Times New Roman" w:hAnsi="Times New Roman" w:cs="Times New Roman"/>
          <w:sz w:val="28"/>
          <w:szCs w:val="28"/>
        </w:rPr>
        <w:t xml:space="preserve">. </w:t>
      </w:r>
      <w:r w:rsidR="00CA0BD0" w:rsidRPr="00493FFA">
        <w:rPr>
          <w:rFonts w:ascii="Times New Roman" w:hAnsi="Times New Roman" w:cs="Times New Roman"/>
          <w:sz w:val="28"/>
          <w:szCs w:val="28"/>
        </w:rPr>
        <w:t xml:space="preserve">Укажіть </w:t>
      </w:r>
      <w:r w:rsidR="00517D8A" w:rsidRPr="00493FFA">
        <w:rPr>
          <w:rFonts w:ascii="Times New Roman" w:hAnsi="Times New Roman" w:cs="Times New Roman"/>
          <w:sz w:val="28"/>
          <w:szCs w:val="28"/>
        </w:rPr>
        <w:t>кольорову гаму, пе</w:t>
      </w:r>
      <w:r w:rsidR="00B53D52" w:rsidRPr="00493FFA">
        <w:rPr>
          <w:rFonts w:ascii="Times New Roman" w:hAnsi="Times New Roman" w:cs="Times New Roman"/>
          <w:sz w:val="28"/>
          <w:szCs w:val="28"/>
        </w:rPr>
        <w:t xml:space="preserve">реважає в </w:t>
      </w:r>
      <w:r w:rsidR="00C17FB6" w:rsidRPr="00493FFA">
        <w:rPr>
          <w:rFonts w:ascii="Times New Roman" w:hAnsi="Times New Roman" w:cs="Times New Roman"/>
          <w:sz w:val="28"/>
          <w:szCs w:val="28"/>
        </w:rPr>
        <w:t xml:space="preserve">поезії А. </w:t>
      </w:r>
      <w:proofErr w:type="spellStart"/>
      <w:r w:rsidR="00C17FB6" w:rsidRPr="00493FFA">
        <w:rPr>
          <w:rFonts w:ascii="Times New Roman" w:hAnsi="Times New Roman" w:cs="Times New Roman"/>
          <w:sz w:val="28"/>
          <w:szCs w:val="28"/>
        </w:rPr>
        <w:t>Мойсієнка</w:t>
      </w:r>
      <w:proofErr w:type="spellEnd"/>
      <w:r w:rsidR="00C17FB6" w:rsidRPr="00493FFA">
        <w:rPr>
          <w:rFonts w:ascii="Times New Roman" w:hAnsi="Times New Roman" w:cs="Times New Roman"/>
          <w:sz w:val="28"/>
          <w:szCs w:val="28"/>
        </w:rPr>
        <w:t xml:space="preserve"> </w:t>
      </w:r>
      <w:r w:rsidR="00517D8A" w:rsidRPr="00493FFA">
        <w:rPr>
          <w:rFonts w:ascii="Times New Roman" w:hAnsi="Times New Roman" w:cs="Times New Roman"/>
          <w:sz w:val="28"/>
          <w:szCs w:val="28"/>
        </w:rPr>
        <w:t xml:space="preserve">«Жовтень жовті жолуді»: </w:t>
      </w:r>
    </w:p>
    <w:p w:rsidR="00517D8A" w:rsidRPr="00493FFA" w:rsidRDefault="00517D8A" w:rsidP="00493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>червоногаряча</w:t>
      </w:r>
    </w:p>
    <w:p w:rsidR="00517D8A" w:rsidRPr="00493FFA" w:rsidRDefault="00517D8A" w:rsidP="00493FF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3FFA">
        <w:rPr>
          <w:rFonts w:ascii="Times New Roman" w:hAnsi="Times New Roman" w:cs="Times New Roman"/>
          <w:color w:val="FF0000"/>
          <w:sz w:val="28"/>
          <w:szCs w:val="28"/>
        </w:rPr>
        <w:t>золота</w:t>
      </w:r>
    </w:p>
    <w:p w:rsidR="00517D8A" w:rsidRPr="00493FFA" w:rsidRDefault="00517D8A" w:rsidP="00493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>ніжно-жовта</w:t>
      </w:r>
    </w:p>
    <w:p w:rsidR="00517D8A" w:rsidRPr="00493FFA" w:rsidRDefault="00517D8A" w:rsidP="00493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>жовтогаряча</w:t>
      </w:r>
    </w:p>
    <w:p w:rsidR="008B5378" w:rsidRPr="00493FFA" w:rsidRDefault="000515DA" w:rsidP="00493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B5378" w:rsidRPr="00493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B5378" w:rsidRPr="00493FFA">
        <w:rPr>
          <w:rFonts w:ascii="Times New Roman" w:hAnsi="Times New Roman" w:cs="Times New Roman"/>
          <w:sz w:val="28"/>
          <w:szCs w:val="28"/>
        </w:rPr>
        <w:t>Укажіть жанр поезії Г. Кирпи «Мій ангел такий маленький…»</w:t>
      </w:r>
      <w:r w:rsidR="00B53D52" w:rsidRPr="00493FFA">
        <w:rPr>
          <w:rFonts w:ascii="Times New Roman" w:hAnsi="Times New Roman" w:cs="Times New Roman"/>
          <w:sz w:val="28"/>
          <w:szCs w:val="28"/>
        </w:rPr>
        <w:t>:</w:t>
      </w:r>
    </w:p>
    <w:p w:rsidR="008B5378" w:rsidRPr="00493FFA" w:rsidRDefault="008B5378" w:rsidP="00493F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>пейзажна лірика</w:t>
      </w:r>
    </w:p>
    <w:p w:rsidR="008B5378" w:rsidRPr="00493FFA" w:rsidRDefault="008B5378" w:rsidP="00493F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3FFA">
        <w:rPr>
          <w:rFonts w:ascii="Times New Roman" w:hAnsi="Times New Roman" w:cs="Times New Roman"/>
          <w:color w:val="FF0000"/>
          <w:sz w:val="28"/>
          <w:szCs w:val="28"/>
        </w:rPr>
        <w:t>філософська лірика</w:t>
      </w:r>
    </w:p>
    <w:p w:rsidR="008B5378" w:rsidRPr="00493FFA" w:rsidRDefault="008B5378" w:rsidP="00493F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lastRenderedPageBreak/>
        <w:t>інтимна лірика</w:t>
      </w:r>
    </w:p>
    <w:p w:rsidR="008B5378" w:rsidRPr="00493FFA" w:rsidRDefault="008B5378" w:rsidP="00493F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>поезія-молитва</w:t>
      </w:r>
    </w:p>
    <w:p w:rsidR="00157DC8" w:rsidRPr="00493FFA" w:rsidRDefault="000515DA" w:rsidP="00493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FFA">
        <w:rPr>
          <w:rFonts w:ascii="Times New Roman" w:hAnsi="Times New Roman" w:cs="Times New Roman"/>
          <w:sz w:val="28"/>
          <w:szCs w:val="28"/>
        </w:rPr>
        <w:t>4</w:t>
      </w:r>
      <w:r w:rsidR="008B5378" w:rsidRPr="00493FFA">
        <w:rPr>
          <w:rFonts w:ascii="Times New Roman" w:hAnsi="Times New Roman" w:cs="Times New Roman"/>
          <w:sz w:val="28"/>
          <w:szCs w:val="28"/>
        </w:rPr>
        <w:t xml:space="preserve">. </w:t>
      </w:r>
      <w:r w:rsidR="00157DC8" w:rsidRPr="00493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Осінь у вірші І. Павлюка «Дівчинка» – наче жива істота, оскільки вона: </w:t>
      </w:r>
    </w:p>
    <w:p w:rsidR="00157DC8" w:rsidRPr="00493FFA" w:rsidRDefault="00157DC8" w:rsidP="00493FF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93FF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плигала по двору</w:t>
      </w:r>
    </w:p>
    <w:p w:rsidR="00157DC8" w:rsidRPr="00493FFA" w:rsidRDefault="00157DC8" w:rsidP="00493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FFA">
        <w:rPr>
          <w:rFonts w:ascii="Times New Roman" w:hAnsi="Times New Roman" w:cs="Times New Roman"/>
          <w:sz w:val="28"/>
          <w:szCs w:val="28"/>
          <w:shd w:val="clear" w:color="auto" w:fill="FFFFFF"/>
        </w:rPr>
        <w:t>мандрувала гаями</w:t>
      </w:r>
    </w:p>
    <w:p w:rsidR="00157DC8" w:rsidRPr="00493FFA" w:rsidRDefault="00157DC8" w:rsidP="00493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FFA">
        <w:rPr>
          <w:rFonts w:ascii="Times New Roman" w:hAnsi="Times New Roman" w:cs="Times New Roman"/>
          <w:sz w:val="28"/>
          <w:szCs w:val="28"/>
          <w:shd w:val="clear" w:color="auto" w:fill="FFFFFF"/>
        </w:rPr>
        <w:t>розмовляла з дівчинкою</w:t>
      </w:r>
    </w:p>
    <w:p w:rsidR="00157DC8" w:rsidRPr="00493FFA" w:rsidRDefault="00157DC8" w:rsidP="00493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  <w:shd w:val="clear" w:color="auto" w:fill="FFFFFF"/>
        </w:rPr>
        <w:t>руйнувала красу літнього степу</w:t>
      </w:r>
      <w:r w:rsidR="00F016E4" w:rsidRPr="00493F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6C7A" w:rsidRPr="00493FFA" w:rsidRDefault="001C6C7A" w:rsidP="00493F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>Середній рівень.</w:t>
      </w:r>
    </w:p>
    <w:p w:rsidR="001C6C7A" w:rsidRPr="00493FFA" w:rsidRDefault="001C6C7A" w:rsidP="00493F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>(обрати 2 правильні відповіді)</w:t>
      </w:r>
    </w:p>
    <w:p w:rsidR="001C6C7A" w:rsidRPr="00493FFA" w:rsidRDefault="001C6C7A" w:rsidP="00493FF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493FFA">
        <w:rPr>
          <w:sz w:val="28"/>
          <w:szCs w:val="28"/>
        </w:rPr>
        <w:t>Визначте</w:t>
      </w:r>
      <w:r w:rsidRPr="00493FFA">
        <w:rPr>
          <w:bCs/>
          <w:color w:val="000000"/>
          <w:sz w:val="28"/>
          <w:szCs w:val="28"/>
        </w:rPr>
        <w:t xml:space="preserve"> твори І. Карпенка-Карого:</w:t>
      </w:r>
    </w:p>
    <w:p w:rsidR="001C6C7A" w:rsidRPr="00493FFA" w:rsidRDefault="001C6C7A" w:rsidP="00493F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3FFA">
        <w:rPr>
          <w:sz w:val="28"/>
          <w:szCs w:val="28"/>
        </w:rPr>
        <w:t>«Дорогою ціною»</w:t>
      </w:r>
    </w:p>
    <w:p w:rsidR="001C6C7A" w:rsidRPr="00493FFA" w:rsidRDefault="001C6C7A" w:rsidP="00493F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3FFA">
        <w:rPr>
          <w:sz w:val="28"/>
          <w:szCs w:val="28"/>
        </w:rPr>
        <w:t>«Ніч перед боєм»</w:t>
      </w:r>
    </w:p>
    <w:p w:rsidR="001C6C7A" w:rsidRPr="00493FFA" w:rsidRDefault="001C6C7A" w:rsidP="00493F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493FFA">
        <w:rPr>
          <w:color w:val="FF0000"/>
          <w:sz w:val="28"/>
          <w:szCs w:val="28"/>
        </w:rPr>
        <w:t>«Сто тисяч»</w:t>
      </w:r>
    </w:p>
    <w:p w:rsidR="001C6C7A" w:rsidRPr="00493FFA" w:rsidRDefault="001C6C7A" w:rsidP="00493F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3FFA">
        <w:rPr>
          <w:sz w:val="28"/>
          <w:szCs w:val="28"/>
        </w:rPr>
        <w:t>«</w:t>
      </w:r>
      <w:r w:rsidRPr="00493FFA">
        <w:rPr>
          <w:bCs/>
          <w:iCs/>
          <w:color w:val="000000"/>
          <w:sz w:val="28"/>
          <w:szCs w:val="28"/>
        </w:rPr>
        <w:t>Чоловічий танець</w:t>
      </w:r>
      <w:r w:rsidRPr="00493FFA">
        <w:rPr>
          <w:sz w:val="28"/>
          <w:szCs w:val="28"/>
        </w:rPr>
        <w:t>»</w:t>
      </w:r>
    </w:p>
    <w:p w:rsidR="001C6C7A" w:rsidRPr="00493FFA" w:rsidRDefault="001C6C7A" w:rsidP="00493F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493FFA">
        <w:rPr>
          <w:color w:val="FF0000"/>
          <w:sz w:val="28"/>
          <w:szCs w:val="28"/>
        </w:rPr>
        <w:t>«Хазяїн»</w:t>
      </w:r>
    </w:p>
    <w:p w:rsidR="001C6C7A" w:rsidRPr="00493FFA" w:rsidRDefault="00E41361" w:rsidP="00493F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3FFA">
        <w:rPr>
          <w:sz w:val="28"/>
          <w:szCs w:val="28"/>
        </w:rPr>
        <w:t>2</w:t>
      </w:r>
      <w:r w:rsidR="001C6C7A" w:rsidRPr="00493FFA">
        <w:rPr>
          <w:sz w:val="28"/>
          <w:szCs w:val="28"/>
        </w:rPr>
        <w:t>. Укажіть героїв твору М. Коцюбинського «Дорогою ціною»:</w:t>
      </w:r>
    </w:p>
    <w:p w:rsidR="001C6C7A" w:rsidRPr="00493FFA" w:rsidRDefault="001C6C7A" w:rsidP="00493F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3FFA">
        <w:rPr>
          <w:sz w:val="28"/>
          <w:szCs w:val="28"/>
        </w:rPr>
        <w:t>Роман</w:t>
      </w:r>
    </w:p>
    <w:p w:rsidR="001C6C7A" w:rsidRPr="00493FFA" w:rsidRDefault="001C6C7A" w:rsidP="00493F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493FFA">
        <w:rPr>
          <w:color w:val="FF0000"/>
          <w:sz w:val="28"/>
          <w:szCs w:val="28"/>
        </w:rPr>
        <w:t>Остап</w:t>
      </w:r>
    </w:p>
    <w:p w:rsidR="001C6C7A" w:rsidRPr="00493FFA" w:rsidRDefault="001C6C7A" w:rsidP="00493F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3FFA">
        <w:rPr>
          <w:sz w:val="28"/>
          <w:szCs w:val="28"/>
        </w:rPr>
        <w:t>Мотря</w:t>
      </w:r>
    </w:p>
    <w:p w:rsidR="001C6C7A" w:rsidRPr="00493FFA" w:rsidRDefault="001C6C7A" w:rsidP="00493F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493FFA">
        <w:rPr>
          <w:color w:val="FF0000"/>
          <w:sz w:val="28"/>
          <w:szCs w:val="28"/>
        </w:rPr>
        <w:t>Соломія</w:t>
      </w:r>
    </w:p>
    <w:p w:rsidR="001C6C7A" w:rsidRPr="00493FFA" w:rsidRDefault="001C6C7A" w:rsidP="00493F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3FFA">
        <w:rPr>
          <w:sz w:val="28"/>
          <w:szCs w:val="28"/>
        </w:rPr>
        <w:t>Бонавентура</w:t>
      </w:r>
    </w:p>
    <w:p w:rsidR="00193CCC" w:rsidRPr="00493FFA" w:rsidRDefault="00193CCC" w:rsidP="00493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>Достатній рівень.</w:t>
      </w:r>
    </w:p>
    <w:p w:rsidR="00193CCC" w:rsidRPr="00493FFA" w:rsidRDefault="00193CCC" w:rsidP="00493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>(обрати 2 правильні відповіді)</w:t>
      </w:r>
    </w:p>
    <w:p w:rsidR="00E914DF" w:rsidRPr="00493FFA" w:rsidRDefault="00E914DF" w:rsidP="00493FF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93FFA">
        <w:rPr>
          <w:sz w:val="28"/>
          <w:szCs w:val="28"/>
        </w:rPr>
        <w:t>Вкажіть події, які не відбувались у творі М. Коцюбинського «Дорогою ціною»:</w:t>
      </w:r>
    </w:p>
    <w:p w:rsidR="00E914DF" w:rsidRPr="00493FFA" w:rsidRDefault="00E914DF" w:rsidP="00493F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493FFA">
        <w:rPr>
          <w:sz w:val="28"/>
          <w:szCs w:val="28"/>
        </w:rPr>
        <w:t>Турецька поліція не захотіла з</w:t>
      </w:r>
      <w:r w:rsidRPr="00493FFA">
        <w:rPr>
          <w:sz w:val="28"/>
          <w:szCs w:val="28"/>
          <w:lang w:val="ru-RU"/>
        </w:rPr>
        <w:t>’</w:t>
      </w:r>
      <w:proofErr w:type="spellStart"/>
      <w:r w:rsidRPr="00493FFA">
        <w:rPr>
          <w:sz w:val="28"/>
          <w:szCs w:val="28"/>
          <w:lang w:val="ru-RU"/>
        </w:rPr>
        <w:t>ясовувати</w:t>
      </w:r>
      <w:proofErr w:type="spellEnd"/>
      <w:r w:rsidRPr="00493FFA">
        <w:rPr>
          <w:sz w:val="28"/>
          <w:szCs w:val="28"/>
          <w:lang w:val="ru-RU"/>
        </w:rPr>
        <w:t xml:space="preserve"> </w:t>
      </w:r>
      <w:proofErr w:type="spellStart"/>
      <w:r w:rsidRPr="00493FFA">
        <w:rPr>
          <w:sz w:val="28"/>
          <w:szCs w:val="28"/>
          <w:lang w:val="ru-RU"/>
        </w:rPr>
        <w:t>винний</w:t>
      </w:r>
      <w:proofErr w:type="spellEnd"/>
      <w:r w:rsidRPr="00493FFA">
        <w:rPr>
          <w:sz w:val="28"/>
          <w:szCs w:val="28"/>
          <w:lang w:val="ru-RU"/>
        </w:rPr>
        <w:t xml:space="preserve"> ч</w:t>
      </w:r>
      <w:r w:rsidRPr="00493FFA">
        <w:rPr>
          <w:sz w:val="28"/>
          <w:szCs w:val="28"/>
        </w:rPr>
        <w:t>и</w:t>
      </w:r>
      <w:r w:rsidRPr="00493FFA">
        <w:rPr>
          <w:sz w:val="28"/>
          <w:szCs w:val="28"/>
          <w:lang w:val="ru-RU"/>
        </w:rPr>
        <w:t xml:space="preserve"> </w:t>
      </w:r>
      <w:proofErr w:type="spellStart"/>
      <w:r w:rsidRPr="00493FFA">
        <w:rPr>
          <w:sz w:val="28"/>
          <w:szCs w:val="28"/>
          <w:lang w:val="ru-RU"/>
        </w:rPr>
        <w:t>невинний</w:t>
      </w:r>
      <w:proofErr w:type="spellEnd"/>
      <w:r w:rsidRPr="00493FFA">
        <w:rPr>
          <w:sz w:val="28"/>
          <w:szCs w:val="28"/>
          <w:lang w:val="ru-RU"/>
        </w:rPr>
        <w:t xml:space="preserve"> Остап.</w:t>
      </w:r>
    </w:p>
    <w:p w:rsidR="00E914DF" w:rsidRPr="00493FFA" w:rsidRDefault="00E914DF" w:rsidP="00493F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3FFA">
        <w:rPr>
          <w:sz w:val="28"/>
          <w:szCs w:val="28"/>
        </w:rPr>
        <w:t>Остап вирішує покинути рідне село, щоб потрапити до Угорщини.</w:t>
      </w:r>
    </w:p>
    <w:p w:rsidR="00E914DF" w:rsidRPr="00493FFA" w:rsidRDefault="00E914DF" w:rsidP="00493F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493FFA">
        <w:rPr>
          <w:sz w:val="28"/>
          <w:szCs w:val="28"/>
          <w:lang w:val="ru-RU"/>
        </w:rPr>
        <w:t xml:space="preserve">За </w:t>
      </w:r>
      <w:proofErr w:type="spellStart"/>
      <w:r w:rsidRPr="00493FFA">
        <w:rPr>
          <w:sz w:val="28"/>
          <w:szCs w:val="28"/>
          <w:lang w:val="ru-RU"/>
        </w:rPr>
        <w:t>врятування</w:t>
      </w:r>
      <w:proofErr w:type="spellEnd"/>
      <w:r w:rsidRPr="00493FFA">
        <w:rPr>
          <w:sz w:val="28"/>
          <w:szCs w:val="28"/>
          <w:lang w:val="ru-RU"/>
        </w:rPr>
        <w:t xml:space="preserve"> Остапа </w:t>
      </w:r>
      <w:proofErr w:type="spellStart"/>
      <w:r w:rsidRPr="00493FFA">
        <w:rPr>
          <w:sz w:val="28"/>
          <w:szCs w:val="28"/>
          <w:lang w:val="ru-RU"/>
        </w:rPr>
        <w:t>Соломія</w:t>
      </w:r>
      <w:proofErr w:type="spellEnd"/>
      <w:r w:rsidRPr="00493FFA">
        <w:rPr>
          <w:sz w:val="28"/>
          <w:szCs w:val="28"/>
          <w:lang w:val="ru-RU"/>
        </w:rPr>
        <w:t xml:space="preserve"> ладна </w:t>
      </w:r>
      <w:proofErr w:type="spellStart"/>
      <w:r w:rsidRPr="00493FFA">
        <w:rPr>
          <w:sz w:val="28"/>
          <w:szCs w:val="28"/>
          <w:lang w:val="ru-RU"/>
        </w:rPr>
        <w:t>піти</w:t>
      </w:r>
      <w:proofErr w:type="spellEnd"/>
      <w:r w:rsidRPr="00493FFA">
        <w:rPr>
          <w:sz w:val="28"/>
          <w:szCs w:val="28"/>
          <w:lang w:val="ru-RU"/>
        </w:rPr>
        <w:t xml:space="preserve"> на </w:t>
      </w:r>
      <w:proofErr w:type="spellStart"/>
      <w:r w:rsidRPr="00493FFA">
        <w:rPr>
          <w:sz w:val="28"/>
          <w:szCs w:val="28"/>
          <w:lang w:val="ru-RU"/>
        </w:rPr>
        <w:t>видиму</w:t>
      </w:r>
      <w:proofErr w:type="spellEnd"/>
      <w:r w:rsidRPr="00493FFA">
        <w:rPr>
          <w:sz w:val="28"/>
          <w:szCs w:val="28"/>
          <w:lang w:val="ru-RU"/>
        </w:rPr>
        <w:t xml:space="preserve"> смерть.</w:t>
      </w:r>
    </w:p>
    <w:p w:rsidR="00E914DF" w:rsidRPr="00493FFA" w:rsidRDefault="00E914DF" w:rsidP="00493F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3FFA">
        <w:rPr>
          <w:sz w:val="28"/>
          <w:szCs w:val="28"/>
        </w:rPr>
        <w:t>Іван зраджує Соломію, через це вона і гине.</w:t>
      </w:r>
    </w:p>
    <w:p w:rsidR="00193CCC" w:rsidRPr="00493FFA" w:rsidRDefault="00E914DF" w:rsidP="00493F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proofErr w:type="spellStart"/>
      <w:r w:rsidRPr="00493FFA">
        <w:rPr>
          <w:sz w:val="28"/>
          <w:szCs w:val="28"/>
          <w:lang w:val="ru-RU"/>
        </w:rPr>
        <w:t>Події</w:t>
      </w:r>
      <w:proofErr w:type="spellEnd"/>
      <w:r w:rsidRPr="00493FFA">
        <w:rPr>
          <w:sz w:val="28"/>
          <w:szCs w:val="28"/>
          <w:lang w:val="ru-RU"/>
        </w:rPr>
        <w:t xml:space="preserve"> </w:t>
      </w:r>
      <w:proofErr w:type="spellStart"/>
      <w:r w:rsidRPr="00493FFA">
        <w:rPr>
          <w:sz w:val="28"/>
          <w:szCs w:val="28"/>
          <w:lang w:val="ru-RU"/>
        </w:rPr>
        <w:t>твору</w:t>
      </w:r>
      <w:proofErr w:type="spellEnd"/>
      <w:r w:rsidRPr="00493FFA">
        <w:rPr>
          <w:sz w:val="28"/>
          <w:szCs w:val="28"/>
          <w:lang w:val="ru-RU"/>
        </w:rPr>
        <w:t xml:space="preserve"> </w:t>
      </w:r>
      <w:proofErr w:type="spellStart"/>
      <w:r w:rsidRPr="00493FFA">
        <w:rPr>
          <w:sz w:val="28"/>
          <w:szCs w:val="28"/>
          <w:lang w:val="ru-RU"/>
        </w:rPr>
        <w:t>відбуваються</w:t>
      </w:r>
      <w:proofErr w:type="spellEnd"/>
      <w:r w:rsidRPr="00493FFA">
        <w:rPr>
          <w:sz w:val="28"/>
          <w:szCs w:val="28"/>
          <w:lang w:val="ru-RU"/>
        </w:rPr>
        <w:t xml:space="preserve"> за </w:t>
      </w:r>
      <w:proofErr w:type="spellStart"/>
      <w:r w:rsidRPr="00493FFA">
        <w:rPr>
          <w:sz w:val="28"/>
          <w:szCs w:val="28"/>
          <w:lang w:val="ru-RU"/>
        </w:rPr>
        <w:t>часи</w:t>
      </w:r>
      <w:proofErr w:type="spellEnd"/>
      <w:r w:rsidRPr="00493FFA">
        <w:rPr>
          <w:sz w:val="28"/>
          <w:szCs w:val="28"/>
          <w:lang w:val="ru-RU"/>
        </w:rPr>
        <w:t xml:space="preserve"> </w:t>
      </w:r>
      <w:proofErr w:type="spellStart"/>
      <w:r w:rsidRPr="00493FFA">
        <w:rPr>
          <w:sz w:val="28"/>
          <w:szCs w:val="28"/>
          <w:lang w:val="ru-RU"/>
        </w:rPr>
        <w:t>гайдамаччини</w:t>
      </w:r>
      <w:proofErr w:type="spellEnd"/>
      <w:r w:rsidRPr="00493FFA">
        <w:rPr>
          <w:sz w:val="28"/>
          <w:szCs w:val="28"/>
          <w:lang w:val="ru-RU"/>
        </w:rPr>
        <w:t xml:space="preserve">. </w:t>
      </w:r>
    </w:p>
    <w:p w:rsidR="00193CCC" w:rsidRPr="00493FFA" w:rsidRDefault="00193CCC" w:rsidP="00493FF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493FFA">
        <w:rPr>
          <w:sz w:val="28"/>
          <w:szCs w:val="28"/>
          <w:lang w:val="ru-RU"/>
        </w:rPr>
        <w:t>Вкажіть</w:t>
      </w:r>
      <w:proofErr w:type="spellEnd"/>
      <w:r w:rsidRPr="00493FFA">
        <w:rPr>
          <w:sz w:val="28"/>
          <w:szCs w:val="28"/>
          <w:lang w:val="ru-RU"/>
        </w:rPr>
        <w:t xml:space="preserve"> тему та </w:t>
      </w:r>
      <w:proofErr w:type="spellStart"/>
      <w:r w:rsidRPr="00493FFA">
        <w:rPr>
          <w:sz w:val="28"/>
          <w:szCs w:val="28"/>
          <w:lang w:val="ru-RU"/>
        </w:rPr>
        <w:t>ідею</w:t>
      </w:r>
      <w:proofErr w:type="spellEnd"/>
      <w:r w:rsidRPr="00493FFA">
        <w:rPr>
          <w:sz w:val="28"/>
          <w:szCs w:val="28"/>
          <w:lang w:val="ru-RU"/>
        </w:rPr>
        <w:t xml:space="preserve"> </w:t>
      </w:r>
      <w:proofErr w:type="spellStart"/>
      <w:r w:rsidRPr="00493FFA">
        <w:rPr>
          <w:sz w:val="28"/>
          <w:szCs w:val="28"/>
          <w:lang w:val="ru-RU"/>
        </w:rPr>
        <w:t>твору</w:t>
      </w:r>
      <w:proofErr w:type="spellEnd"/>
      <w:r w:rsidRPr="00493FFA">
        <w:rPr>
          <w:sz w:val="28"/>
          <w:szCs w:val="28"/>
          <w:lang w:val="ru-RU"/>
        </w:rPr>
        <w:t xml:space="preserve"> </w:t>
      </w:r>
      <w:r w:rsidRPr="00493FFA">
        <w:rPr>
          <w:bCs/>
          <w:sz w:val="28"/>
          <w:szCs w:val="28"/>
        </w:rPr>
        <w:t>І. Карпенка-Карого</w:t>
      </w:r>
      <w:r w:rsidRPr="00493FFA">
        <w:rPr>
          <w:sz w:val="28"/>
          <w:szCs w:val="28"/>
        </w:rPr>
        <w:t xml:space="preserve"> «Сто тисяч»:</w:t>
      </w:r>
    </w:p>
    <w:p w:rsidR="00193CCC" w:rsidRPr="00493FFA" w:rsidRDefault="00193CCC" w:rsidP="00493F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proofErr w:type="spellStart"/>
      <w:r w:rsidRPr="00493FFA">
        <w:rPr>
          <w:sz w:val="28"/>
          <w:szCs w:val="28"/>
          <w:lang w:val="ru-RU"/>
        </w:rPr>
        <w:lastRenderedPageBreak/>
        <w:t>Зображення</w:t>
      </w:r>
      <w:proofErr w:type="spellEnd"/>
      <w:r w:rsidRPr="00493FFA">
        <w:rPr>
          <w:sz w:val="28"/>
          <w:szCs w:val="28"/>
          <w:lang w:val="ru-RU"/>
        </w:rPr>
        <w:t xml:space="preserve"> </w:t>
      </w:r>
      <w:proofErr w:type="spellStart"/>
      <w:r w:rsidRPr="00493FFA">
        <w:rPr>
          <w:sz w:val="28"/>
          <w:szCs w:val="28"/>
          <w:lang w:val="ru-RU"/>
        </w:rPr>
        <w:t>героїчної</w:t>
      </w:r>
      <w:proofErr w:type="spellEnd"/>
      <w:r w:rsidRPr="00493FFA">
        <w:rPr>
          <w:sz w:val="28"/>
          <w:szCs w:val="28"/>
          <w:lang w:val="ru-RU"/>
        </w:rPr>
        <w:t xml:space="preserve"> </w:t>
      </w:r>
      <w:proofErr w:type="spellStart"/>
      <w:r w:rsidRPr="00493FFA">
        <w:rPr>
          <w:sz w:val="28"/>
          <w:szCs w:val="28"/>
          <w:lang w:val="ru-RU"/>
        </w:rPr>
        <w:t>боротьби</w:t>
      </w:r>
      <w:proofErr w:type="spellEnd"/>
      <w:r w:rsidRPr="00493FFA">
        <w:rPr>
          <w:sz w:val="28"/>
          <w:szCs w:val="28"/>
          <w:lang w:val="ru-RU"/>
        </w:rPr>
        <w:t xml:space="preserve"> </w:t>
      </w:r>
      <w:proofErr w:type="spellStart"/>
      <w:r w:rsidRPr="00493FFA">
        <w:rPr>
          <w:sz w:val="28"/>
          <w:szCs w:val="28"/>
          <w:lang w:val="ru-RU"/>
        </w:rPr>
        <w:t>українського</w:t>
      </w:r>
      <w:proofErr w:type="spellEnd"/>
      <w:r w:rsidRPr="00493FFA">
        <w:rPr>
          <w:sz w:val="28"/>
          <w:szCs w:val="28"/>
          <w:lang w:val="ru-RU"/>
        </w:rPr>
        <w:t xml:space="preserve"> народу </w:t>
      </w:r>
      <w:proofErr w:type="spellStart"/>
      <w:r w:rsidRPr="00493FFA">
        <w:rPr>
          <w:sz w:val="28"/>
          <w:szCs w:val="28"/>
          <w:lang w:val="ru-RU"/>
        </w:rPr>
        <w:t>проти</w:t>
      </w:r>
      <w:proofErr w:type="spellEnd"/>
      <w:r w:rsidRPr="00493FFA">
        <w:rPr>
          <w:sz w:val="28"/>
          <w:szCs w:val="28"/>
          <w:lang w:val="ru-RU"/>
        </w:rPr>
        <w:t xml:space="preserve"> </w:t>
      </w:r>
      <w:proofErr w:type="spellStart"/>
      <w:r w:rsidRPr="00493FFA">
        <w:rPr>
          <w:sz w:val="28"/>
          <w:szCs w:val="28"/>
          <w:lang w:val="ru-RU"/>
        </w:rPr>
        <w:t>кріпацтва</w:t>
      </w:r>
      <w:proofErr w:type="spellEnd"/>
      <w:r w:rsidRPr="00493FFA">
        <w:rPr>
          <w:sz w:val="28"/>
          <w:szCs w:val="28"/>
          <w:lang w:val="ru-RU"/>
        </w:rPr>
        <w:t>.</w:t>
      </w:r>
    </w:p>
    <w:p w:rsidR="00193CCC" w:rsidRPr="00493FFA" w:rsidRDefault="00193CCC" w:rsidP="00493F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proofErr w:type="spellStart"/>
      <w:r w:rsidRPr="00493FFA">
        <w:rPr>
          <w:sz w:val="28"/>
          <w:szCs w:val="28"/>
          <w:lang w:val="ru-RU"/>
        </w:rPr>
        <w:t>Викриття</w:t>
      </w:r>
      <w:proofErr w:type="spellEnd"/>
      <w:r w:rsidRPr="00493FFA">
        <w:rPr>
          <w:sz w:val="28"/>
          <w:szCs w:val="28"/>
          <w:lang w:val="ru-RU"/>
        </w:rPr>
        <w:t xml:space="preserve"> й </w:t>
      </w:r>
      <w:proofErr w:type="spellStart"/>
      <w:r w:rsidRPr="00493FFA">
        <w:rPr>
          <w:sz w:val="28"/>
          <w:szCs w:val="28"/>
          <w:lang w:val="ru-RU"/>
        </w:rPr>
        <w:t>засудження</w:t>
      </w:r>
      <w:proofErr w:type="spellEnd"/>
      <w:r w:rsidRPr="00493FFA">
        <w:rPr>
          <w:sz w:val="28"/>
          <w:szCs w:val="28"/>
          <w:lang w:val="ru-RU"/>
        </w:rPr>
        <w:t xml:space="preserve"> </w:t>
      </w:r>
      <w:proofErr w:type="spellStart"/>
      <w:r w:rsidRPr="00493FFA">
        <w:rPr>
          <w:sz w:val="28"/>
          <w:szCs w:val="28"/>
          <w:lang w:val="ru-RU"/>
        </w:rPr>
        <w:t>ненаситної</w:t>
      </w:r>
      <w:proofErr w:type="spellEnd"/>
      <w:r w:rsidRPr="00493FFA">
        <w:rPr>
          <w:sz w:val="28"/>
          <w:szCs w:val="28"/>
          <w:lang w:val="ru-RU"/>
        </w:rPr>
        <w:t xml:space="preserve"> </w:t>
      </w:r>
      <w:proofErr w:type="spellStart"/>
      <w:r w:rsidRPr="00493FFA">
        <w:rPr>
          <w:sz w:val="28"/>
          <w:szCs w:val="28"/>
          <w:lang w:val="ru-RU"/>
        </w:rPr>
        <w:t>жадоби</w:t>
      </w:r>
      <w:proofErr w:type="spellEnd"/>
      <w:r w:rsidRPr="00493FFA">
        <w:rPr>
          <w:sz w:val="28"/>
          <w:szCs w:val="28"/>
          <w:lang w:val="ru-RU"/>
        </w:rPr>
        <w:t xml:space="preserve"> до наживи.</w:t>
      </w:r>
    </w:p>
    <w:p w:rsidR="00193CCC" w:rsidRPr="00493FFA" w:rsidRDefault="00193CCC" w:rsidP="00493F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proofErr w:type="spellStart"/>
      <w:r w:rsidRPr="00493FFA">
        <w:rPr>
          <w:sz w:val="28"/>
          <w:szCs w:val="28"/>
          <w:lang w:val="ru-RU"/>
        </w:rPr>
        <w:t>Оспівування</w:t>
      </w:r>
      <w:proofErr w:type="spellEnd"/>
      <w:r w:rsidRPr="00493FFA">
        <w:rPr>
          <w:sz w:val="28"/>
          <w:szCs w:val="28"/>
          <w:lang w:val="ru-RU"/>
        </w:rPr>
        <w:t xml:space="preserve"> </w:t>
      </w:r>
      <w:proofErr w:type="spellStart"/>
      <w:r w:rsidRPr="00493FFA">
        <w:rPr>
          <w:sz w:val="28"/>
          <w:szCs w:val="28"/>
          <w:lang w:val="ru-RU"/>
        </w:rPr>
        <w:t>волелюбності</w:t>
      </w:r>
      <w:proofErr w:type="spellEnd"/>
      <w:r w:rsidRPr="00493FFA">
        <w:rPr>
          <w:sz w:val="28"/>
          <w:szCs w:val="28"/>
          <w:lang w:val="ru-RU"/>
        </w:rPr>
        <w:t xml:space="preserve"> </w:t>
      </w:r>
      <w:proofErr w:type="spellStart"/>
      <w:r w:rsidRPr="00493FFA">
        <w:rPr>
          <w:sz w:val="28"/>
          <w:szCs w:val="28"/>
          <w:lang w:val="ru-RU"/>
        </w:rPr>
        <w:t>українського</w:t>
      </w:r>
      <w:proofErr w:type="spellEnd"/>
      <w:r w:rsidRPr="00493FFA">
        <w:rPr>
          <w:sz w:val="28"/>
          <w:szCs w:val="28"/>
          <w:lang w:val="ru-RU"/>
        </w:rPr>
        <w:t xml:space="preserve"> народу, </w:t>
      </w:r>
      <w:proofErr w:type="spellStart"/>
      <w:r w:rsidRPr="00493FFA">
        <w:rPr>
          <w:sz w:val="28"/>
          <w:szCs w:val="28"/>
          <w:lang w:val="ru-RU"/>
        </w:rPr>
        <w:t>заклик</w:t>
      </w:r>
      <w:proofErr w:type="spellEnd"/>
      <w:r w:rsidRPr="00493FFA">
        <w:rPr>
          <w:sz w:val="28"/>
          <w:szCs w:val="28"/>
          <w:lang w:val="ru-RU"/>
        </w:rPr>
        <w:t xml:space="preserve"> </w:t>
      </w:r>
      <w:proofErr w:type="spellStart"/>
      <w:r w:rsidRPr="00493FFA">
        <w:rPr>
          <w:sz w:val="28"/>
          <w:szCs w:val="28"/>
          <w:lang w:val="ru-RU"/>
        </w:rPr>
        <w:t>здобувати</w:t>
      </w:r>
      <w:proofErr w:type="spellEnd"/>
      <w:r w:rsidRPr="00493FFA">
        <w:rPr>
          <w:sz w:val="28"/>
          <w:szCs w:val="28"/>
          <w:lang w:val="ru-RU"/>
        </w:rPr>
        <w:t xml:space="preserve"> волю, </w:t>
      </w:r>
      <w:proofErr w:type="spellStart"/>
      <w:r w:rsidRPr="00493FFA">
        <w:rPr>
          <w:sz w:val="28"/>
          <w:szCs w:val="28"/>
          <w:lang w:val="ru-RU"/>
        </w:rPr>
        <w:t>хоча</w:t>
      </w:r>
      <w:proofErr w:type="spellEnd"/>
      <w:r w:rsidRPr="00493FFA">
        <w:rPr>
          <w:sz w:val="28"/>
          <w:szCs w:val="28"/>
          <w:lang w:val="ru-RU"/>
        </w:rPr>
        <w:t xml:space="preserve"> б дорогою </w:t>
      </w:r>
      <w:proofErr w:type="spellStart"/>
      <w:r w:rsidRPr="00493FFA">
        <w:rPr>
          <w:sz w:val="28"/>
          <w:szCs w:val="28"/>
          <w:lang w:val="ru-RU"/>
        </w:rPr>
        <w:t>ціною</w:t>
      </w:r>
      <w:proofErr w:type="spellEnd"/>
      <w:r w:rsidRPr="00493FFA">
        <w:rPr>
          <w:sz w:val="28"/>
          <w:szCs w:val="28"/>
          <w:lang w:val="ru-RU"/>
        </w:rPr>
        <w:t>.</w:t>
      </w:r>
    </w:p>
    <w:p w:rsidR="00193CCC" w:rsidRPr="00493FFA" w:rsidRDefault="00193CCC" w:rsidP="00493F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3FFA">
        <w:rPr>
          <w:sz w:val="28"/>
          <w:szCs w:val="28"/>
        </w:rPr>
        <w:t>Зображення життя селянства в пореформені часи, суспільні явища 80-90 років ХІХ століття.</w:t>
      </w:r>
    </w:p>
    <w:p w:rsidR="00193CCC" w:rsidRPr="00493FFA" w:rsidRDefault="00193CCC" w:rsidP="00493F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proofErr w:type="spellStart"/>
      <w:r w:rsidRPr="00493FFA">
        <w:rPr>
          <w:sz w:val="28"/>
          <w:szCs w:val="28"/>
          <w:lang w:val="ru-RU"/>
        </w:rPr>
        <w:t>Засудження</w:t>
      </w:r>
      <w:proofErr w:type="spellEnd"/>
      <w:r w:rsidRPr="00493FFA">
        <w:rPr>
          <w:sz w:val="28"/>
          <w:szCs w:val="28"/>
          <w:lang w:val="ru-RU"/>
        </w:rPr>
        <w:t xml:space="preserve"> фашизму – </w:t>
      </w:r>
      <w:proofErr w:type="spellStart"/>
      <w:r w:rsidRPr="00493FFA">
        <w:rPr>
          <w:sz w:val="28"/>
          <w:szCs w:val="28"/>
          <w:lang w:val="ru-RU"/>
        </w:rPr>
        <w:t>руйнівної</w:t>
      </w:r>
      <w:proofErr w:type="spellEnd"/>
      <w:r w:rsidRPr="00493FFA">
        <w:rPr>
          <w:sz w:val="28"/>
          <w:szCs w:val="28"/>
          <w:lang w:val="ru-RU"/>
        </w:rPr>
        <w:t xml:space="preserve"> </w:t>
      </w:r>
      <w:proofErr w:type="spellStart"/>
      <w:r w:rsidRPr="00493FFA">
        <w:rPr>
          <w:sz w:val="28"/>
          <w:szCs w:val="28"/>
          <w:lang w:val="ru-RU"/>
        </w:rPr>
        <w:t>сили</w:t>
      </w:r>
      <w:proofErr w:type="spellEnd"/>
      <w:r w:rsidRPr="00493FFA">
        <w:rPr>
          <w:sz w:val="28"/>
          <w:szCs w:val="28"/>
          <w:lang w:val="ru-RU"/>
        </w:rPr>
        <w:t xml:space="preserve">, яка </w:t>
      </w:r>
      <w:proofErr w:type="spellStart"/>
      <w:r w:rsidRPr="00493FFA">
        <w:rPr>
          <w:sz w:val="28"/>
          <w:szCs w:val="28"/>
          <w:lang w:val="ru-RU"/>
        </w:rPr>
        <w:t>призвела</w:t>
      </w:r>
      <w:proofErr w:type="spellEnd"/>
      <w:r w:rsidRPr="00493FFA">
        <w:rPr>
          <w:sz w:val="28"/>
          <w:szCs w:val="28"/>
          <w:lang w:val="ru-RU"/>
        </w:rPr>
        <w:t xml:space="preserve"> до </w:t>
      </w:r>
      <w:proofErr w:type="spellStart"/>
      <w:r w:rsidRPr="00493FFA">
        <w:rPr>
          <w:sz w:val="28"/>
          <w:szCs w:val="28"/>
          <w:lang w:val="ru-RU"/>
        </w:rPr>
        <w:t>трагічних</w:t>
      </w:r>
      <w:proofErr w:type="spellEnd"/>
      <w:r w:rsidRPr="00493FFA">
        <w:rPr>
          <w:sz w:val="28"/>
          <w:szCs w:val="28"/>
          <w:lang w:val="ru-RU"/>
        </w:rPr>
        <w:t xml:space="preserve"> </w:t>
      </w:r>
      <w:proofErr w:type="spellStart"/>
      <w:r w:rsidRPr="00493FFA">
        <w:rPr>
          <w:sz w:val="28"/>
          <w:szCs w:val="28"/>
          <w:lang w:val="ru-RU"/>
        </w:rPr>
        <w:t>наслідків</w:t>
      </w:r>
      <w:proofErr w:type="spellEnd"/>
      <w:r w:rsidRPr="00493FFA">
        <w:rPr>
          <w:sz w:val="28"/>
          <w:szCs w:val="28"/>
          <w:lang w:val="ru-RU"/>
        </w:rPr>
        <w:t>.</w:t>
      </w:r>
    </w:p>
    <w:p w:rsidR="002C0B70" w:rsidRPr="00493FFA" w:rsidRDefault="002C0B70" w:rsidP="00493F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>Високий рівень.</w:t>
      </w:r>
    </w:p>
    <w:p w:rsidR="002C0B70" w:rsidRPr="00493FFA" w:rsidRDefault="002C0B70" w:rsidP="00493F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FFA">
        <w:rPr>
          <w:rFonts w:ascii="Times New Roman" w:hAnsi="Times New Roman" w:cs="Times New Roman"/>
          <w:sz w:val="28"/>
          <w:szCs w:val="28"/>
        </w:rPr>
        <w:t>(обрати 4 правильні відповіді)</w:t>
      </w:r>
    </w:p>
    <w:p w:rsidR="002C0B70" w:rsidRPr="00493FFA" w:rsidRDefault="002C0B70" w:rsidP="00493FF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 w:rsidRPr="00493FFA">
        <w:rPr>
          <w:sz w:val="28"/>
          <w:szCs w:val="28"/>
        </w:rPr>
        <w:t xml:space="preserve">Установіть відповідність між подіями та розділами твору </w:t>
      </w:r>
      <w:r w:rsidRPr="00493FFA">
        <w:rPr>
          <w:sz w:val="28"/>
          <w:szCs w:val="28"/>
          <w:shd w:val="clear" w:color="auto" w:fill="FFFFFF"/>
        </w:rPr>
        <w:t>О. Довженка «Ніч перед боєм»</w:t>
      </w:r>
      <w:r w:rsidR="00E839A6" w:rsidRPr="00493FFA">
        <w:rPr>
          <w:sz w:val="28"/>
          <w:szCs w:val="28"/>
          <w:shd w:val="clear" w:color="auto" w:fill="FFFFF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2C0B70" w:rsidRPr="00493FFA" w:rsidTr="00DF4FE1">
        <w:tc>
          <w:tcPr>
            <w:tcW w:w="7338" w:type="dxa"/>
            <w:shd w:val="clear" w:color="auto" w:fill="auto"/>
          </w:tcPr>
          <w:p w:rsidR="002C0B70" w:rsidRPr="00493FFA" w:rsidRDefault="0069757D" w:rsidP="00493FFA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F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2C0B70" w:rsidRPr="00493FF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найомство із солдатами, їхнім командиром, які вимушені були через ніч виступити в бій</w:t>
            </w:r>
            <w:r w:rsidRPr="00493FF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33" w:type="dxa"/>
            <w:shd w:val="clear" w:color="auto" w:fill="auto"/>
          </w:tcPr>
          <w:p w:rsidR="002C0B70" w:rsidRPr="00493FFA" w:rsidRDefault="002C0B70" w:rsidP="00493FFA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93FF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експозиція</w:t>
            </w:r>
          </w:p>
        </w:tc>
      </w:tr>
      <w:tr w:rsidR="002C0B70" w:rsidRPr="00493FFA" w:rsidTr="00DF4FE1">
        <w:tc>
          <w:tcPr>
            <w:tcW w:w="7338" w:type="dxa"/>
            <w:shd w:val="clear" w:color="auto" w:fill="auto"/>
          </w:tcPr>
          <w:p w:rsidR="002C0B70" w:rsidRPr="00493FFA" w:rsidRDefault="0069757D" w:rsidP="00493FFA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F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</w:t>
            </w:r>
            <w:r w:rsidR="002C0B70" w:rsidRPr="00493FF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озповідь Петра </w:t>
            </w:r>
            <w:proofErr w:type="spellStart"/>
            <w:r w:rsidR="002C0B70" w:rsidRPr="00493FF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Колодуба</w:t>
            </w:r>
            <w:proofErr w:type="spellEnd"/>
            <w:r w:rsidR="002C0B70" w:rsidRPr="00493FF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про секрет своєї мужності під час військових походів</w:t>
            </w:r>
            <w:r w:rsidRPr="00493FF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33" w:type="dxa"/>
            <w:shd w:val="clear" w:color="auto" w:fill="auto"/>
          </w:tcPr>
          <w:p w:rsidR="002C0B70" w:rsidRPr="00493FFA" w:rsidRDefault="002C0B70" w:rsidP="00493FFA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93FF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зав'язка</w:t>
            </w:r>
          </w:p>
        </w:tc>
      </w:tr>
      <w:tr w:rsidR="002C0B70" w:rsidRPr="00493FFA" w:rsidTr="00DF4FE1">
        <w:tc>
          <w:tcPr>
            <w:tcW w:w="7338" w:type="dxa"/>
            <w:shd w:val="clear" w:color="auto" w:fill="auto"/>
          </w:tcPr>
          <w:p w:rsidR="002C0B70" w:rsidRPr="00493FFA" w:rsidRDefault="0069757D" w:rsidP="00493FFA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F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2C0B70" w:rsidRPr="00493FF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агибель Платона, Савки – самопожертва заради перемоги над фашистами</w:t>
            </w:r>
            <w:r w:rsidRPr="00493FF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33" w:type="dxa"/>
            <w:shd w:val="clear" w:color="auto" w:fill="auto"/>
          </w:tcPr>
          <w:p w:rsidR="002C0B70" w:rsidRPr="00493FFA" w:rsidRDefault="002C0B70" w:rsidP="00493FFA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93FF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кульмінація</w:t>
            </w:r>
          </w:p>
        </w:tc>
      </w:tr>
      <w:tr w:rsidR="002C0B70" w:rsidRPr="00493FFA" w:rsidTr="00DF4FE1">
        <w:tc>
          <w:tcPr>
            <w:tcW w:w="7338" w:type="dxa"/>
            <w:shd w:val="clear" w:color="auto" w:fill="auto"/>
          </w:tcPr>
          <w:p w:rsidR="002C0B70" w:rsidRPr="00493FFA" w:rsidRDefault="0069757D" w:rsidP="00493FFA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F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</w:t>
            </w:r>
            <w:r w:rsidR="002C0B70" w:rsidRPr="00493FF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отовність бійців вирушити в бій </w:t>
            </w:r>
            <w:r w:rsidRPr="00493FF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="002C0B70" w:rsidRPr="00493FF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 ворогом</w:t>
            </w:r>
            <w:r w:rsidRPr="00493FF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33" w:type="dxa"/>
            <w:shd w:val="clear" w:color="auto" w:fill="auto"/>
          </w:tcPr>
          <w:p w:rsidR="002C0B70" w:rsidRPr="00493FFA" w:rsidRDefault="002C0B70" w:rsidP="00493F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F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розв'язка</w:t>
            </w:r>
          </w:p>
        </w:tc>
      </w:tr>
      <w:tr w:rsidR="002C0B70" w:rsidRPr="00493FFA" w:rsidTr="00DF4FE1">
        <w:tc>
          <w:tcPr>
            <w:tcW w:w="7338" w:type="dxa"/>
            <w:shd w:val="clear" w:color="auto" w:fill="auto"/>
          </w:tcPr>
          <w:p w:rsidR="002C0B70" w:rsidRPr="00493FFA" w:rsidRDefault="002C0B70" w:rsidP="00493FFA">
            <w:pPr>
              <w:pStyle w:val="Pa1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2C0B70" w:rsidRPr="00493FFA" w:rsidRDefault="002C0B70" w:rsidP="00493F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FA">
              <w:rPr>
                <w:rFonts w:ascii="Times New Roman" w:hAnsi="Times New Roman" w:cs="Times New Roman"/>
                <w:sz w:val="28"/>
                <w:szCs w:val="28"/>
              </w:rPr>
              <w:t>післямова</w:t>
            </w:r>
          </w:p>
        </w:tc>
      </w:tr>
      <w:bookmarkEnd w:id="0"/>
    </w:tbl>
    <w:p w:rsidR="008B5378" w:rsidRPr="00493FFA" w:rsidRDefault="008B5378" w:rsidP="00493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5378" w:rsidRPr="00493F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29C"/>
    <w:multiLevelType w:val="hybridMultilevel"/>
    <w:tmpl w:val="723623CC"/>
    <w:lvl w:ilvl="0" w:tplc="CF442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757B8"/>
    <w:multiLevelType w:val="hybridMultilevel"/>
    <w:tmpl w:val="042456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11A8A"/>
    <w:multiLevelType w:val="hybridMultilevel"/>
    <w:tmpl w:val="89F4CF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D6A43"/>
    <w:multiLevelType w:val="hybridMultilevel"/>
    <w:tmpl w:val="F0CEAA78"/>
    <w:lvl w:ilvl="0" w:tplc="15A01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B2CF4"/>
    <w:multiLevelType w:val="hybridMultilevel"/>
    <w:tmpl w:val="C388D1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9C"/>
    <w:rsid w:val="00020128"/>
    <w:rsid w:val="00035438"/>
    <w:rsid w:val="0004510A"/>
    <w:rsid w:val="000515DA"/>
    <w:rsid w:val="000571FD"/>
    <w:rsid w:val="00062E24"/>
    <w:rsid w:val="00075053"/>
    <w:rsid w:val="00093375"/>
    <w:rsid w:val="000A0975"/>
    <w:rsid w:val="000E19DA"/>
    <w:rsid w:val="000E4E00"/>
    <w:rsid w:val="000E5983"/>
    <w:rsid w:val="000E5AD4"/>
    <w:rsid w:val="000E7D3C"/>
    <w:rsid w:val="001109FA"/>
    <w:rsid w:val="00116196"/>
    <w:rsid w:val="00116284"/>
    <w:rsid w:val="001166AA"/>
    <w:rsid w:val="001263E3"/>
    <w:rsid w:val="0013326C"/>
    <w:rsid w:val="00135DD2"/>
    <w:rsid w:val="00147E98"/>
    <w:rsid w:val="00157DC8"/>
    <w:rsid w:val="001623CA"/>
    <w:rsid w:val="0017004A"/>
    <w:rsid w:val="0017659E"/>
    <w:rsid w:val="00193CCC"/>
    <w:rsid w:val="001A0576"/>
    <w:rsid w:val="001A163B"/>
    <w:rsid w:val="001A38D8"/>
    <w:rsid w:val="001A600C"/>
    <w:rsid w:val="001B3899"/>
    <w:rsid w:val="001B4817"/>
    <w:rsid w:val="001C0FD6"/>
    <w:rsid w:val="001C148C"/>
    <w:rsid w:val="001C6B45"/>
    <w:rsid w:val="001C6C7A"/>
    <w:rsid w:val="001F5B95"/>
    <w:rsid w:val="001F71E8"/>
    <w:rsid w:val="00202FBC"/>
    <w:rsid w:val="00215DDA"/>
    <w:rsid w:val="0022107C"/>
    <w:rsid w:val="0023251A"/>
    <w:rsid w:val="002370A0"/>
    <w:rsid w:val="00245851"/>
    <w:rsid w:val="002473AA"/>
    <w:rsid w:val="00253CCC"/>
    <w:rsid w:val="00290813"/>
    <w:rsid w:val="002A109A"/>
    <w:rsid w:val="002A1175"/>
    <w:rsid w:val="002A2A6B"/>
    <w:rsid w:val="002C06EF"/>
    <w:rsid w:val="002C0B70"/>
    <w:rsid w:val="002C5EE8"/>
    <w:rsid w:val="002F1F5F"/>
    <w:rsid w:val="003134E9"/>
    <w:rsid w:val="0032484C"/>
    <w:rsid w:val="003263A1"/>
    <w:rsid w:val="00327190"/>
    <w:rsid w:val="00345D0E"/>
    <w:rsid w:val="003525E0"/>
    <w:rsid w:val="00367CDD"/>
    <w:rsid w:val="00377C19"/>
    <w:rsid w:val="0038768B"/>
    <w:rsid w:val="003A376B"/>
    <w:rsid w:val="003A5593"/>
    <w:rsid w:val="003A68E7"/>
    <w:rsid w:val="003B05B3"/>
    <w:rsid w:val="003B2482"/>
    <w:rsid w:val="003C729C"/>
    <w:rsid w:val="003E362B"/>
    <w:rsid w:val="003E4093"/>
    <w:rsid w:val="003E4CF7"/>
    <w:rsid w:val="003F1EE2"/>
    <w:rsid w:val="003F62B5"/>
    <w:rsid w:val="003F6A03"/>
    <w:rsid w:val="003F76B9"/>
    <w:rsid w:val="00401AEC"/>
    <w:rsid w:val="00401B8A"/>
    <w:rsid w:val="004125C5"/>
    <w:rsid w:val="0041691C"/>
    <w:rsid w:val="00425045"/>
    <w:rsid w:val="00432538"/>
    <w:rsid w:val="00433D20"/>
    <w:rsid w:val="00451704"/>
    <w:rsid w:val="004521C1"/>
    <w:rsid w:val="00457318"/>
    <w:rsid w:val="00482701"/>
    <w:rsid w:val="00493FFA"/>
    <w:rsid w:val="00495066"/>
    <w:rsid w:val="004A030D"/>
    <w:rsid w:val="004B61A8"/>
    <w:rsid w:val="004C1B89"/>
    <w:rsid w:val="004C45EF"/>
    <w:rsid w:val="004C4D2D"/>
    <w:rsid w:val="004D06A8"/>
    <w:rsid w:val="004D2634"/>
    <w:rsid w:val="004E5703"/>
    <w:rsid w:val="004F6A27"/>
    <w:rsid w:val="00517D8A"/>
    <w:rsid w:val="00550DA6"/>
    <w:rsid w:val="005537B1"/>
    <w:rsid w:val="00562F4B"/>
    <w:rsid w:val="0058373C"/>
    <w:rsid w:val="00591DB4"/>
    <w:rsid w:val="00595555"/>
    <w:rsid w:val="005A6835"/>
    <w:rsid w:val="005D20E6"/>
    <w:rsid w:val="005D5196"/>
    <w:rsid w:val="005E3AF2"/>
    <w:rsid w:val="005E5201"/>
    <w:rsid w:val="00602DDC"/>
    <w:rsid w:val="00633647"/>
    <w:rsid w:val="00637A2F"/>
    <w:rsid w:val="00643E64"/>
    <w:rsid w:val="006445EB"/>
    <w:rsid w:val="0066515C"/>
    <w:rsid w:val="0067279B"/>
    <w:rsid w:val="00680AF0"/>
    <w:rsid w:val="00696781"/>
    <w:rsid w:val="0069757D"/>
    <w:rsid w:val="006A0548"/>
    <w:rsid w:val="006A57BD"/>
    <w:rsid w:val="006B4801"/>
    <w:rsid w:val="006C78A3"/>
    <w:rsid w:val="006C797F"/>
    <w:rsid w:val="006D2EEB"/>
    <w:rsid w:val="00702F28"/>
    <w:rsid w:val="00703340"/>
    <w:rsid w:val="00706B00"/>
    <w:rsid w:val="0075396B"/>
    <w:rsid w:val="0076615B"/>
    <w:rsid w:val="0077294F"/>
    <w:rsid w:val="00775AEF"/>
    <w:rsid w:val="00782D1F"/>
    <w:rsid w:val="00783DE6"/>
    <w:rsid w:val="00784490"/>
    <w:rsid w:val="00784637"/>
    <w:rsid w:val="00784C73"/>
    <w:rsid w:val="00796EBF"/>
    <w:rsid w:val="007B1D93"/>
    <w:rsid w:val="007C27E4"/>
    <w:rsid w:val="007C5368"/>
    <w:rsid w:val="007C5B39"/>
    <w:rsid w:val="007E7D20"/>
    <w:rsid w:val="007F3130"/>
    <w:rsid w:val="00813304"/>
    <w:rsid w:val="008168A3"/>
    <w:rsid w:val="0085587E"/>
    <w:rsid w:val="008612DB"/>
    <w:rsid w:val="0086477D"/>
    <w:rsid w:val="00870C6D"/>
    <w:rsid w:val="008722E0"/>
    <w:rsid w:val="00873F34"/>
    <w:rsid w:val="0087586A"/>
    <w:rsid w:val="00880CC2"/>
    <w:rsid w:val="008B285D"/>
    <w:rsid w:val="008B5378"/>
    <w:rsid w:val="008C1A39"/>
    <w:rsid w:val="00906488"/>
    <w:rsid w:val="00932F23"/>
    <w:rsid w:val="00995FA4"/>
    <w:rsid w:val="009A3EE0"/>
    <w:rsid w:val="009B50FA"/>
    <w:rsid w:val="009C62DF"/>
    <w:rsid w:val="009C6BD4"/>
    <w:rsid w:val="009F0EDA"/>
    <w:rsid w:val="00A06378"/>
    <w:rsid w:val="00A11189"/>
    <w:rsid w:val="00A177BD"/>
    <w:rsid w:val="00A225AE"/>
    <w:rsid w:val="00A3465E"/>
    <w:rsid w:val="00A34DDA"/>
    <w:rsid w:val="00A40B97"/>
    <w:rsid w:val="00A412AC"/>
    <w:rsid w:val="00A42ACC"/>
    <w:rsid w:val="00A4618D"/>
    <w:rsid w:val="00A526A3"/>
    <w:rsid w:val="00A571E8"/>
    <w:rsid w:val="00A6436E"/>
    <w:rsid w:val="00A87E38"/>
    <w:rsid w:val="00A97044"/>
    <w:rsid w:val="00AA6AC5"/>
    <w:rsid w:val="00AB6F41"/>
    <w:rsid w:val="00AC19AB"/>
    <w:rsid w:val="00AC243A"/>
    <w:rsid w:val="00AD0735"/>
    <w:rsid w:val="00AD2BB6"/>
    <w:rsid w:val="00AD7D96"/>
    <w:rsid w:val="00AF716C"/>
    <w:rsid w:val="00AF7513"/>
    <w:rsid w:val="00B140FD"/>
    <w:rsid w:val="00B149E8"/>
    <w:rsid w:val="00B16FFA"/>
    <w:rsid w:val="00B31489"/>
    <w:rsid w:val="00B45484"/>
    <w:rsid w:val="00B53D52"/>
    <w:rsid w:val="00B57267"/>
    <w:rsid w:val="00B61AF5"/>
    <w:rsid w:val="00B74EC1"/>
    <w:rsid w:val="00B96CAB"/>
    <w:rsid w:val="00B96FB9"/>
    <w:rsid w:val="00BC1478"/>
    <w:rsid w:val="00BE3F9C"/>
    <w:rsid w:val="00C10E22"/>
    <w:rsid w:val="00C17FB6"/>
    <w:rsid w:val="00C26241"/>
    <w:rsid w:val="00C36C03"/>
    <w:rsid w:val="00C43149"/>
    <w:rsid w:val="00C60E12"/>
    <w:rsid w:val="00C60FCF"/>
    <w:rsid w:val="00C62FCB"/>
    <w:rsid w:val="00C77BA7"/>
    <w:rsid w:val="00C84BB6"/>
    <w:rsid w:val="00C9139A"/>
    <w:rsid w:val="00C97FBB"/>
    <w:rsid w:val="00CA0BD0"/>
    <w:rsid w:val="00CA743B"/>
    <w:rsid w:val="00CC2A4E"/>
    <w:rsid w:val="00CF426D"/>
    <w:rsid w:val="00D01626"/>
    <w:rsid w:val="00D03438"/>
    <w:rsid w:val="00D03618"/>
    <w:rsid w:val="00D062F9"/>
    <w:rsid w:val="00D23541"/>
    <w:rsid w:val="00D33D71"/>
    <w:rsid w:val="00D4702E"/>
    <w:rsid w:val="00D53070"/>
    <w:rsid w:val="00D56B00"/>
    <w:rsid w:val="00D76752"/>
    <w:rsid w:val="00D80FE5"/>
    <w:rsid w:val="00D867E6"/>
    <w:rsid w:val="00D93D25"/>
    <w:rsid w:val="00DA6644"/>
    <w:rsid w:val="00DB72A6"/>
    <w:rsid w:val="00DB7BBC"/>
    <w:rsid w:val="00DC479B"/>
    <w:rsid w:val="00DC4B80"/>
    <w:rsid w:val="00DC67FC"/>
    <w:rsid w:val="00DD0C74"/>
    <w:rsid w:val="00DF2934"/>
    <w:rsid w:val="00E03636"/>
    <w:rsid w:val="00E113A3"/>
    <w:rsid w:val="00E14960"/>
    <w:rsid w:val="00E21475"/>
    <w:rsid w:val="00E34778"/>
    <w:rsid w:val="00E41361"/>
    <w:rsid w:val="00E53731"/>
    <w:rsid w:val="00E839A6"/>
    <w:rsid w:val="00E914DF"/>
    <w:rsid w:val="00E961A1"/>
    <w:rsid w:val="00EA0E6E"/>
    <w:rsid w:val="00EB11C1"/>
    <w:rsid w:val="00EE02AF"/>
    <w:rsid w:val="00EE1664"/>
    <w:rsid w:val="00EE491D"/>
    <w:rsid w:val="00EF3AE0"/>
    <w:rsid w:val="00EF4BB3"/>
    <w:rsid w:val="00EF4E91"/>
    <w:rsid w:val="00EF78FD"/>
    <w:rsid w:val="00F0026A"/>
    <w:rsid w:val="00F00FE6"/>
    <w:rsid w:val="00F016E4"/>
    <w:rsid w:val="00F2439C"/>
    <w:rsid w:val="00F27885"/>
    <w:rsid w:val="00F31C27"/>
    <w:rsid w:val="00F473B0"/>
    <w:rsid w:val="00F63B70"/>
    <w:rsid w:val="00F671B1"/>
    <w:rsid w:val="00FA3231"/>
    <w:rsid w:val="00FA76AE"/>
    <w:rsid w:val="00FB4CA9"/>
    <w:rsid w:val="00FC60E6"/>
    <w:rsid w:val="00FC7075"/>
    <w:rsid w:val="00FD3A85"/>
    <w:rsid w:val="00FE05E8"/>
    <w:rsid w:val="00FE4E02"/>
    <w:rsid w:val="00FF219D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9F"/>
  <w15:chartTrackingRefBased/>
  <w15:docId w15:val="{E8417A4F-7F0E-421A-8554-ED95C539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36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B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17">
    <w:name w:val="Pa17"/>
    <w:basedOn w:val="a"/>
    <w:next w:val="a"/>
    <w:uiPriority w:val="99"/>
    <w:rsid w:val="002C0B70"/>
    <w:pPr>
      <w:autoSpaceDE w:val="0"/>
      <w:autoSpaceDN w:val="0"/>
      <w:adjustRightInd w:val="0"/>
      <w:spacing w:after="0" w:line="201" w:lineRule="atLeast"/>
    </w:pPr>
    <w:rPr>
      <w:rFonts w:ascii="SchoolBookC" w:eastAsia="Calibri" w:hAnsi="SchoolBookC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6CAD8-5E76-424B-AD1F-4EB018CC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7</Pages>
  <Words>6255</Words>
  <Characters>3566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377</cp:revision>
  <cp:lastPrinted>2019-05-22T07:28:00Z</cp:lastPrinted>
  <dcterms:created xsi:type="dcterms:W3CDTF">2019-04-02T14:46:00Z</dcterms:created>
  <dcterms:modified xsi:type="dcterms:W3CDTF">2019-05-28T06:40:00Z</dcterms:modified>
</cp:coreProperties>
</file>