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449" w:rsidRDefault="0078502D" w:rsidP="00660449">
      <w:pPr>
        <w:spacing w:after="0" w:line="240" w:lineRule="auto"/>
        <w:jc w:val="center"/>
        <w:rPr>
          <w:rFonts w:ascii="Times New Roman" w:hAnsi="Times New Roman"/>
          <w:b/>
          <w:sz w:val="28"/>
          <w:szCs w:val="28"/>
          <w:lang w:val="uk-UA" w:eastAsia="ru-RU"/>
        </w:rPr>
      </w:pPr>
      <w:r w:rsidRPr="001D4E82">
        <w:rPr>
          <w:rFonts w:ascii="Times New Roman" w:hAnsi="Times New Roman"/>
          <w:b/>
          <w:sz w:val="28"/>
          <w:szCs w:val="28"/>
          <w:lang w:val="uk-UA" w:eastAsia="ru-RU"/>
        </w:rPr>
        <w:t xml:space="preserve">Методичні рекомендації </w:t>
      </w:r>
    </w:p>
    <w:p w:rsidR="004B4942" w:rsidRDefault="0078502D" w:rsidP="00660449">
      <w:pPr>
        <w:spacing w:after="0" w:line="240" w:lineRule="auto"/>
        <w:jc w:val="center"/>
        <w:rPr>
          <w:rFonts w:ascii="Times New Roman" w:hAnsi="Times New Roman"/>
          <w:b/>
          <w:sz w:val="28"/>
          <w:szCs w:val="28"/>
          <w:lang w:val="uk-UA" w:eastAsia="ru-RU"/>
        </w:rPr>
      </w:pPr>
      <w:r w:rsidRPr="001D4E82">
        <w:rPr>
          <w:rFonts w:ascii="Times New Roman" w:hAnsi="Times New Roman"/>
          <w:b/>
          <w:sz w:val="28"/>
          <w:szCs w:val="28"/>
          <w:lang w:val="uk-UA" w:eastAsia="ru-RU"/>
        </w:rPr>
        <w:t xml:space="preserve">щодо </w:t>
      </w:r>
      <w:r w:rsidR="00101667">
        <w:rPr>
          <w:rFonts w:ascii="Times New Roman" w:hAnsi="Times New Roman"/>
          <w:b/>
          <w:sz w:val="28"/>
          <w:szCs w:val="28"/>
          <w:lang w:val="uk-UA" w:eastAsia="ru-RU"/>
        </w:rPr>
        <w:t>викладання</w:t>
      </w:r>
      <w:r w:rsidRPr="001D4E82">
        <w:rPr>
          <w:rFonts w:ascii="Times New Roman" w:hAnsi="Times New Roman"/>
          <w:b/>
          <w:sz w:val="28"/>
          <w:szCs w:val="28"/>
          <w:lang w:val="uk-UA" w:eastAsia="ru-RU"/>
        </w:rPr>
        <w:t xml:space="preserve"> </w:t>
      </w:r>
      <w:r w:rsidR="0094368C">
        <w:rPr>
          <w:rFonts w:ascii="Times New Roman" w:hAnsi="Times New Roman"/>
          <w:b/>
          <w:sz w:val="28"/>
          <w:szCs w:val="28"/>
          <w:lang w:val="uk-UA" w:eastAsia="ru-RU"/>
        </w:rPr>
        <w:t>фізики та астрономії</w:t>
      </w:r>
      <w:bookmarkStart w:id="0" w:name="_GoBack"/>
      <w:bookmarkEnd w:id="0"/>
      <w:r w:rsidR="004B4942">
        <w:rPr>
          <w:rFonts w:ascii="Times New Roman" w:hAnsi="Times New Roman"/>
          <w:b/>
          <w:sz w:val="28"/>
          <w:szCs w:val="28"/>
          <w:lang w:val="uk-UA" w:eastAsia="ru-RU"/>
        </w:rPr>
        <w:t xml:space="preserve"> </w:t>
      </w:r>
    </w:p>
    <w:p w:rsidR="0078502D" w:rsidRPr="001D4E82" w:rsidRDefault="001D4E82" w:rsidP="00C4655C">
      <w:pPr>
        <w:spacing w:after="0" w:line="240" w:lineRule="auto"/>
        <w:jc w:val="center"/>
        <w:rPr>
          <w:rFonts w:ascii="Times New Roman" w:hAnsi="Times New Roman"/>
          <w:b/>
          <w:sz w:val="28"/>
          <w:szCs w:val="28"/>
          <w:lang w:val="uk-UA" w:eastAsia="ru-RU"/>
        </w:rPr>
      </w:pPr>
      <w:r w:rsidRPr="001D4E82">
        <w:rPr>
          <w:rFonts w:ascii="Times New Roman" w:hAnsi="Times New Roman"/>
          <w:b/>
          <w:sz w:val="28"/>
          <w:szCs w:val="28"/>
          <w:lang w:val="uk-UA" w:eastAsia="ru-RU"/>
        </w:rPr>
        <w:t xml:space="preserve"> </w:t>
      </w:r>
      <w:r w:rsidR="0078502D" w:rsidRPr="001D4E82">
        <w:rPr>
          <w:rFonts w:ascii="Times New Roman" w:hAnsi="Times New Roman"/>
          <w:b/>
          <w:sz w:val="28"/>
          <w:szCs w:val="28"/>
          <w:lang w:val="uk-UA" w:eastAsia="ru-RU"/>
        </w:rPr>
        <w:t>у 20</w:t>
      </w:r>
      <w:r w:rsidR="00D77F7E">
        <w:rPr>
          <w:rFonts w:ascii="Times New Roman" w:hAnsi="Times New Roman"/>
          <w:b/>
          <w:sz w:val="28"/>
          <w:szCs w:val="28"/>
          <w:lang w:val="uk-UA" w:eastAsia="ru-RU"/>
        </w:rPr>
        <w:t>20</w:t>
      </w:r>
      <w:r w:rsidR="0055039E" w:rsidRPr="001D4E82">
        <w:rPr>
          <w:rFonts w:ascii="Times New Roman" w:hAnsi="Times New Roman"/>
          <w:b/>
          <w:sz w:val="28"/>
          <w:szCs w:val="28"/>
          <w:lang w:val="uk-UA" w:eastAsia="ru-RU"/>
        </w:rPr>
        <w:t>/202</w:t>
      </w:r>
      <w:r w:rsidR="00D77F7E">
        <w:rPr>
          <w:rFonts w:ascii="Times New Roman" w:hAnsi="Times New Roman"/>
          <w:b/>
          <w:sz w:val="28"/>
          <w:szCs w:val="28"/>
          <w:lang w:val="uk-UA" w:eastAsia="ru-RU"/>
        </w:rPr>
        <w:t>1</w:t>
      </w:r>
      <w:r w:rsidR="00660449">
        <w:rPr>
          <w:rFonts w:ascii="Times New Roman" w:hAnsi="Times New Roman"/>
          <w:b/>
          <w:sz w:val="28"/>
          <w:szCs w:val="28"/>
          <w:lang w:val="uk-UA" w:eastAsia="ru-RU"/>
        </w:rPr>
        <w:t xml:space="preserve"> навчальному році</w:t>
      </w:r>
    </w:p>
    <w:p w:rsidR="0078502D" w:rsidRPr="001D4E82" w:rsidRDefault="0078502D" w:rsidP="00C4655C">
      <w:pPr>
        <w:spacing w:after="0" w:line="240" w:lineRule="auto"/>
        <w:jc w:val="right"/>
        <w:rPr>
          <w:rFonts w:ascii="Times New Roman" w:hAnsi="Times New Roman"/>
          <w:b/>
          <w:i/>
          <w:sz w:val="28"/>
          <w:szCs w:val="28"/>
          <w:lang w:val="uk-UA"/>
        </w:rPr>
      </w:pPr>
      <w:proofErr w:type="spellStart"/>
      <w:r w:rsidRPr="001D4E82">
        <w:rPr>
          <w:rFonts w:ascii="Times New Roman" w:hAnsi="Times New Roman"/>
          <w:b/>
          <w:i/>
          <w:sz w:val="28"/>
          <w:szCs w:val="28"/>
          <w:lang w:val="uk-UA"/>
        </w:rPr>
        <w:t>Борча</w:t>
      </w:r>
      <w:proofErr w:type="spellEnd"/>
      <w:r w:rsidRPr="001D4E82">
        <w:rPr>
          <w:rFonts w:ascii="Times New Roman" w:hAnsi="Times New Roman"/>
          <w:b/>
          <w:i/>
          <w:sz w:val="28"/>
          <w:szCs w:val="28"/>
          <w:lang w:val="uk-UA"/>
        </w:rPr>
        <w:t xml:space="preserve"> В.К., </w:t>
      </w:r>
    </w:p>
    <w:p w:rsidR="00C4655C" w:rsidRPr="001D4E82" w:rsidRDefault="0078502D" w:rsidP="00C4655C">
      <w:pPr>
        <w:spacing w:after="0" w:line="240" w:lineRule="auto"/>
        <w:jc w:val="right"/>
        <w:rPr>
          <w:rFonts w:ascii="Times New Roman" w:hAnsi="Times New Roman"/>
          <w:i/>
          <w:sz w:val="28"/>
          <w:szCs w:val="28"/>
          <w:lang w:val="uk-UA"/>
        </w:rPr>
      </w:pPr>
      <w:r w:rsidRPr="001D4E82">
        <w:rPr>
          <w:rFonts w:ascii="Times New Roman" w:hAnsi="Times New Roman"/>
          <w:i/>
          <w:sz w:val="28"/>
          <w:szCs w:val="28"/>
          <w:lang w:val="uk-UA"/>
        </w:rPr>
        <w:t xml:space="preserve">методист </w:t>
      </w:r>
      <w:r w:rsidR="006E6734" w:rsidRPr="001D4E82">
        <w:rPr>
          <w:rFonts w:ascii="Times New Roman" w:hAnsi="Times New Roman"/>
          <w:i/>
          <w:sz w:val="28"/>
          <w:szCs w:val="28"/>
          <w:lang w:val="uk-UA"/>
        </w:rPr>
        <w:t>НМЦ</w:t>
      </w:r>
      <w:r w:rsidR="000C3C32" w:rsidRPr="001D4E82">
        <w:rPr>
          <w:rFonts w:ascii="Times New Roman" w:hAnsi="Times New Roman"/>
          <w:i/>
          <w:sz w:val="28"/>
          <w:szCs w:val="28"/>
          <w:lang w:val="uk-UA"/>
        </w:rPr>
        <w:t xml:space="preserve"> </w:t>
      </w:r>
    </w:p>
    <w:p w:rsidR="0078502D" w:rsidRPr="001D4E82" w:rsidRDefault="0078502D" w:rsidP="00C4655C">
      <w:pPr>
        <w:spacing w:after="0" w:line="240" w:lineRule="auto"/>
        <w:jc w:val="right"/>
        <w:rPr>
          <w:rFonts w:ascii="Times New Roman" w:hAnsi="Times New Roman"/>
          <w:i/>
          <w:sz w:val="28"/>
          <w:szCs w:val="28"/>
          <w:lang w:val="uk-UA"/>
        </w:rPr>
      </w:pPr>
      <w:r w:rsidRPr="001D4E82">
        <w:rPr>
          <w:rFonts w:ascii="Times New Roman" w:hAnsi="Times New Roman"/>
          <w:i/>
          <w:sz w:val="28"/>
          <w:szCs w:val="28"/>
          <w:lang w:val="uk-UA"/>
        </w:rPr>
        <w:t>природничо-математичних дисциплін</w:t>
      </w:r>
    </w:p>
    <w:p w:rsidR="0078502D" w:rsidRPr="001D4E82" w:rsidRDefault="006E6734" w:rsidP="00C4655C">
      <w:pPr>
        <w:spacing w:after="0" w:line="240" w:lineRule="auto"/>
        <w:jc w:val="right"/>
        <w:rPr>
          <w:rFonts w:ascii="Times New Roman" w:hAnsi="Times New Roman"/>
          <w:sz w:val="28"/>
          <w:szCs w:val="28"/>
          <w:lang w:val="uk-UA" w:eastAsia="ru-RU"/>
        </w:rPr>
      </w:pPr>
      <w:r w:rsidRPr="001D4E82">
        <w:rPr>
          <w:rFonts w:ascii="Times New Roman" w:hAnsi="Times New Roman"/>
          <w:i/>
          <w:sz w:val="28"/>
          <w:szCs w:val="28"/>
          <w:lang w:val="uk-UA"/>
        </w:rPr>
        <w:t>ІППОЧО</w:t>
      </w:r>
    </w:p>
    <w:p w:rsidR="0078502D" w:rsidRPr="001D4E82" w:rsidRDefault="0078502D" w:rsidP="00C4655C">
      <w:pPr>
        <w:spacing w:after="0" w:line="240" w:lineRule="auto"/>
        <w:ind w:firstLine="708"/>
        <w:jc w:val="both"/>
        <w:rPr>
          <w:rFonts w:ascii="Times New Roman" w:hAnsi="Times New Roman"/>
          <w:bCs/>
          <w:sz w:val="28"/>
          <w:szCs w:val="28"/>
          <w:lang w:val="uk-UA" w:eastAsia="uk-UA"/>
        </w:rPr>
      </w:pPr>
    </w:p>
    <w:p w:rsidR="0078502D" w:rsidRPr="001D4E82" w:rsidRDefault="0078502D" w:rsidP="00C4655C">
      <w:pPr>
        <w:spacing w:after="0" w:line="240" w:lineRule="auto"/>
        <w:ind w:firstLine="708"/>
        <w:jc w:val="both"/>
        <w:rPr>
          <w:rFonts w:ascii="Times New Roman" w:hAnsi="Times New Roman"/>
          <w:bCs/>
          <w:sz w:val="28"/>
          <w:szCs w:val="28"/>
          <w:lang w:val="uk-UA" w:eastAsia="uk-UA"/>
        </w:rPr>
      </w:pPr>
    </w:p>
    <w:p w:rsidR="00E45122" w:rsidRPr="004B4942" w:rsidRDefault="0055039E" w:rsidP="0055039E">
      <w:pPr>
        <w:spacing w:after="0" w:line="240" w:lineRule="auto"/>
        <w:jc w:val="both"/>
        <w:rPr>
          <w:rStyle w:val="a3"/>
          <w:rFonts w:ascii="Times New Roman" w:hAnsi="Times New Roman"/>
          <w:bCs/>
          <w:color w:val="0070C0"/>
          <w:sz w:val="28"/>
          <w:szCs w:val="28"/>
          <w:lang w:val="uk-UA" w:eastAsia="uk-UA"/>
        </w:rPr>
      </w:pPr>
      <w:r w:rsidRPr="001D4E82">
        <w:rPr>
          <w:rFonts w:ascii="Times New Roman" w:hAnsi="Times New Roman"/>
          <w:bCs/>
          <w:sz w:val="28"/>
          <w:szCs w:val="28"/>
          <w:lang w:val="uk-UA" w:eastAsia="uk-UA"/>
        </w:rPr>
        <w:t xml:space="preserve">      </w:t>
      </w:r>
      <w:r w:rsidR="00E45122" w:rsidRPr="001D4E82">
        <w:rPr>
          <w:rFonts w:ascii="Times New Roman" w:hAnsi="Times New Roman"/>
          <w:bCs/>
          <w:sz w:val="28"/>
          <w:szCs w:val="28"/>
          <w:lang w:val="uk-UA" w:eastAsia="uk-UA"/>
        </w:rPr>
        <w:t>У 20</w:t>
      </w:r>
      <w:r w:rsidR="00D77F7E">
        <w:rPr>
          <w:rFonts w:ascii="Times New Roman" w:hAnsi="Times New Roman"/>
          <w:bCs/>
          <w:sz w:val="28"/>
          <w:szCs w:val="28"/>
          <w:lang w:val="uk-UA" w:eastAsia="uk-UA"/>
        </w:rPr>
        <w:t>20</w:t>
      </w:r>
      <w:r w:rsidR="00E45122" w:rsidRPr="001D4E82">
        <w:rPr>
          <w:rFonts w:ascii="Times New Roman" w:hAnsi="Times New Roman"/>
          <w:bCs/>
          <w:sz w:val="28"/>
          <w:szCs w:val="28"/>
          <w:lang w:val="uk-UA" w:eastAsia="uk-UA"/>
        </w:rPr>
        <w:t>/20</w:t>
      </w:r>
      <w:r w:rsidRPr="001D4E82">
        <w:rPr>
          <w:rFonts w:ascii="Times New Roman" w:hAnsi="Times New Roman"/>
          <w:bCs/>
          <w:sz w:val="28"/>
          <w:szCs w:val="28"/>
          <w:lang w:val="uk-UA" w:eastAsia="uk-UA"/>
        </w:rPr>
        <w:t>2</w:t>
      </w:r>
      <w:r w:rsidR="00D77F7E">
        <w:rPr>
          <w:rFonts w:ascii="Times New Roman" w:hAnsi="Times New Roman"/>
          <w:bCs/>
          <w:sz w:val="28"/>
          <w:szCs w:val="28"/>
          <w:lang w:val="uk-UA" w:eastAsia="uk-UA"/>
        </w:rPr>
        <w:t>1</w:t>
      </w:r>
      <w:r w:rsidR="00E45122" w:rsidRPr="001D4E82">
        <w:rPr>
          <w:rFonts w:ascii="Times New Roman" w:hAnsi="Times New Roman"/>
          <w:b/>
          <w:bCs/>
          <w:sz w:val="28"/>
          <w:szCs w:val="28"/>
          <w:lang w:val="uk-UA" w:eastAsia="uk-UA"/>
        </w:rPr>
        <w:t xml:space="preserve"> </w:t>
      </w:r>
      <w:r w:rsidR="00E45122" w:rsidRPr="001D4E82">
        <w:rPr>
          <w:rFonts w:ascii="Times New Roman" w:hAnsi="Times New Roman"/>
          <w:bCs/>
          <w:sz w:val="28"/>
          <w:szCs w:val="28"/>
          <w:lang w:val="uk-UA" w:eastAsia="uk-UA"/>
        </w:rPr>
        <w:t xml:space="preserve">навчальному році </w:t>
      </w:r>
      <w:r w:rsidR="006E6734" w:rsidRPr="001D4E82">
        <w:rPr>
          <w:rFonts w:ascii="Times New Roman" w:hAnsi="Times New Roman"/>
          <w:bCs/>
          <w:sz w:val="28"/>
          <w:szCs w:val="28"/>
          <w:lang w:val="uk-UA" w:eastAsia="uk-UA"/>
        </w:rPr>
        <w:t>в</w:t>
      </w:r>
      <w:r w:rsidR="00E45122" w:rsidRPr="001D4E82">
        <w:rPr>
          <w:rFonts w:ascii="Times New Roman" w:hAnsi="Times New Roman"/>
          <w:bCs/>
          <w:sz w:val="28"/>
          <w:szCs w:val="28"/>
          <w:lang w:val="uk-UA" w:eastAsia="uk-UA"/>
        </w:rPr>
        <w:t xml:space="preserve"> </w:t>
      </w:r>
      <w:r w:rsidR="0031103C" w:rsidRPr="001D4E82">
        <w:rPr>
          <w:rFonts w:ascii="Times New Roman" w:hAnsi="Times New Roman"/>
          <w:bCs/>
          <w:sz w:val="28"/>
          <w:szCs w:val="28"/>
          <w:lang w:val="uk-UA" w:eastAsia="uk-UA"/>
        </w:rPr>
        <w:t>7-9</w:t>
      </w:r>
      <w:r w:rsidR="00E45122" w:rsidRPr="001D4E82">
        <w:rPr>
          <w:rFonts w:ascii="Times New Roman" w:hAnsi="Times New Roman"/>
          <w:bCs/>
          <w:sz w:val="28"/>
          <w:szCs w:val="28"/>
          <w:lang w:val="uk-UA" w:eastAsia="uk-UA"/>
        </w:rPr>
        <w:t xml:space="preserve"> клас</w:t>
      </w:r>
      <w:r w:rsidR="0031103C" w:rsidRPr="001D4E82">
        <w:rPr>
          <w:rFonts w:ascii="Times New Roman" w:hAnsi="Times New Roman"/>
          <w:bCs/>
          <w:sz w:val="28"/>
          <w:szCs w:val="28"/>
          <w:lang w:val="uk-UA" w:eastAsia="uk-UA"/>
        </w:rPr>
        <w:t>ах</w:t>
      </w:r>
      <w:r w:rsidR="00E45122" w:rsidRPr="001D4E82">
        <w:rPr>
          <w:rFonts w:ascii="Times New Roman" w:hAnsi="Times New Roman"/>
          <w:bCs/>
          <w:sz w:val="28"/>
          <w:szCs w:val="28"/>
          <w:lang w:val="uk-UA" w:eastAsia="uk-UA"/>
        </w:rPr>
        <w:t xml:space="preserve"> предмет «Фізика» буде вивчатис</w:t>
      </w:r>
      <w:r w:rsidR="006E6734" w:rsidRPr="001D4E82">
        <w:rPr>
          <w:rFonts w:ascii="Times New Roman" w:hAnsi="Times New Roman"/>
          <w:bCs/>
          <w:sz w:val="28"/>
          <w:szCs w:val="28"/>
          <w:lang w:val="uk-UA" w:eastAsia="uk-UA"/>
        </w:rPr>
        <w:t>я</w:t>
      </w:r>
      <w:r w:rsidR="00E45122" w:rsidRPr="001D4E82">
        <w:rPr>
          <w:rFonts w:ascii="Times New Roman" w:hAnsi="Times New Roman"/>
          <w:bCs/>
          <w:sz w:val="28"/>
          <w:szCs w:val="28"/>
          <w:lang w:val="uk-UA" w:eastAsia="uk-UA"/>
        </w:rPr>
        <w:t xml:space="preserve"> за навчальною програмою, що укладена відповідно до Державного стандарту базової і повної загальної середньої освіти, затвердженою наказом Міністерства освіти і науки України </w:t>
      </w:r>
      <w:r w:rsidR="00927087" w:rsidRPr="001D4E82">
        <w:rPr>
          <w:rFonts w:ascii="Times New Roman" w:hAnsi="Times New Roman"/>
          <w:bCs/>
          <w:sz w:val="28"/>
          <w:szCs w:val="28"/>
          <w:lang w:val="uk-UA" w:eastAsia="uk-UA"/>
        </w:rPr>
        <w:t xml:space="preserve">від 07.06.2017 №804 </w:t>
      </w:r>
      <w:hyperlink r:id="rId8" w:history="1">
        <w:r w:rsidR="004B4942" w:rsidRPr="001B3B06">
          <w:rPr>
            <w:rStyle w:val="a3"/>
            <w:rFonts w:ascii="Times New Roman" w:hAnsi="Times New Roman"/>
            <w:bCs/>
            <w:sz w:val="28"/>
            <w:szCs w:val="28"/>
            <w:lang w:val="uk-UA" w:eastAsia="uk-UA"/>
          </w:rPr>
          <w:t>http://mon</w:t>
        </w:r>
        <w:r w:rsidR="004B4942" w:rsidRPr="001B3B06">
          <w:rPr>
            <w:rStyle w:val="a3"/>
            <w:rFonts w:ascii="Times New Roman" w:hAnsi="Times New Roman"/>
            <w:bCs/>
            <w:sz w:val="28"/>
            <w:szCs w:val="28"/>
            <w:lang w:val="uk-UA" w:eastAsia="uk-UA"/>
          </w:rPr>
          <w:t>.</w:t>
        </w:r>
        <w:r w:rsidR="004B4942" w:rsidRPr="001B3B06">
          <w:rPr>
            <w:rStyle w:val="a3"/>
            <w:rFonts w:ascii="Times New Roman" w:hAnsi="Times New Roman"/>
            <w:bCs/>
            <w:sz w:val="28"/>
            <w:szCs w:val="28"/>
            <w:lang w:val="uk-UA" w:eastAsia="uk-UA"/>
          </w:rPr>
          <w:t>gov.ua/activity</w:t>
        </w:r>
        <w:r w:rsidR="004B4942" w:rsidRPr="001B3B06">
          <w:rPr>
            <w:rStyle w:val="a3"/>
            <w:rFonts w:ascii="Times New Roman" w:hAnsi="Times New Roman"/>
            <w:bCs/>
            <w:sz w:val="28"/>
            <w:szCs w:val="28"/>
            <w:lang w:val="uk-UA" w:eastAsia="uk-UA"/>
          </w:rPr>
          <w:t>/</w:t>
        </w:r>
        <w:r w:rsidR="004B4942" w:rsidRPr="001B3B06">
          <w:rPr>
            <w:rStyle w:val="a3"/>
            <w:rFonts w:ascii="Times New Roman" w:hAnsi="Times New Roman"/>
            <w:bCs/>
            <w:sz w:val="28"/>
            <w:szCs w:val="28"/>
            <w:lang w:val="uk-UA" w:eastAsia="uk-UA"/>
          </w:rPr>
          <w:t>education/</w:t>
        </w:r>
        <w:r w:rsidR="004B4942" w:rsidRPr="001B3B06">
          <w:rPr>
            <w:rStyle w:val="a3"/>
            <w:rFonts w:ascii="Times New Roman" w:hAnsi="Times New Roman"/>
            <w:bCs/>
            <w:sz w:val="28"/>
            <w:szCs w:val="28"/>
            <w:lang w:val="uk-UA" w:eastAsia="uk-UA"/>
          </w:rPr>
          <w:t>z</w:t>
        </w:r>
        <w:r w:rsidR="004B4942" w:rsidRPr="001B3B06">
          <w:rPr>
            <w:rStyle w:val="a3"/>
            <w:rFonts w:ascii="Times New Roman" w:hAnsi="Times New Roman"/>
            <w:bCs/>
            <w:sz w:val="28"/>
            <w:szCs w:val="28"/>
            <w:lang w:val="uk-UA" w:eastAsia="uk-UA"/>
          </w:rPr>
          <w:t>agalna-se</w:t>
        </w:r>
        <w:r w:rsidR="004B4942" w:rsidRPr="001B3B06">
          <w:rPr>
            <w:rStyle w:val="a3"/>
            <w:rFonts w:ascii="Times New Roman" w:hAnsi="Times New Roman"/>
            <w:bCs/>
            <w:sz w:val="28"/>
            <w:szCs w:val="28"/>
            <w:lang w:val="uk-UA" w:eastAsia="uk-UA"/>
          </w:rPr>
          <w:t>r</w:t>
        </w:r>
        <w:r w:rsidR="004B4942" w:rsidRPr="001B3B06">
          <w:rPr>
            <w:rStyle w:val="a3"/>
            <w:rFonts w:ascii="Times New Roman" w:hAnsi="Times New Roman"/>
            <w:bCs/>
            <w:sz w:val="28"/>
            <w:szCs w:val="28"/>
            <w:lang w:val="uk-UA" w:eastAsia="uk-UA"/>
          </w:rPr>
          <w:t>ednya/navchalni-programi-5-9-klas-2017.h</w:t>
        </w:r>
        <w:r w:rsidR="004B4942" w:rsidRPr="001B3B06">
          <w:rPr>
            <w:rStyle w:val="a3"/>
            <w:rFonts w:ascii="Times New Roman" w:hAnsi="Times New Roman"/>
            <w:bCs/>
            <w:sz w:val="28"/>
            <w:szCs w:val="28"/>
            <w:lang w:val="uk-UA" w:eastAsia="uk-UA"/>
          </w:rPr>
          <w:t>t</w:t>
        </w:r>
        <w:r w:rsidR="004B4942" w:rsidRPr="001B3B06">
          <w:rPr>
            <w:rStyle w:val="a3"/>
            <w:rFonts w:ascii="Times New Roman" w:hAnsi="Times New Roman"/>
            <w:bCs/>
            <w:sz w:val="28"/>
            <w:szCs w:val="28"/>
            <w:lang w:val="uk-UA" w:eastAsia="uk-UA"/>
          </w:rPr>
          <w:t>m</w:t>
        </w:r>
        <w:r w:rsidR="004B4942" w:rsidRPr="001B3B06">
          <w:rPr>
            <w:rStyle w:val="a3"/>
            <w:rFonts w:ascii="Times New Roman" w:hAnsi="Times New Roman"/>
            <w:bCs/>
            <w:sz w:val="28"/>
            <w:szCs w:val="28"/>
            <w:lang w:val="en-US" w:eastAsia="uk-UA"/>
          </w:rPr>
          <w:t>l</w:t>
        </w:r>
      </w:hyperlink>
    </w:p>
    <w:p w:rsidR="004B4942" w:rsidRPr="004B4942" w:rsidRDefault="004B4942" w:rsidP="0055039E">
      <w:pPr>
        <w:spacing w:after="0" w:line="240" w:lineRule="auto"/>
        <w:jc w:val="both"/>
        <w:rPr>
          <w:rFonts w:ascii="Times New Roman" w:hAnsi="Times New Roman"/>
          <w:bCs/>
          <w:sz w:val="28"/>
          <w:szCs w:val="28"/>
          <w:lang w:val="uk-UA" w:eastAsia="uk-UA"/>
        </w:rPr>
      </w:pPr>
    </w:p>
    <w:p w:rsidR="0096350E" w:rsidRDefault="00D446C1" w:rsidP="0096350E">
      <w:pPr>
        <w:spacing w:after="0" w:line="240" w:lineRule="auto"/>
        <w:jc w:val="both"/>
        <w:rPr>
          <w:rFonts w:ascii="Times New Roman" w:eastAsia="Times New Roman" w:hAnsi="Times New Roman"/>
          <w:sz w:val="28"/>
          <w:szCs w:val="28"/>
          <w:lang w:val="uk-UA" w:eastAsia="uk-UA"/>
        </w:rPr>
      </w:pPr>
      <w:r w:rsidRPr="001D4E82">
        <w:rPr>
          <w:rFonts w:ascii="Times New Roman" w:eastAsia="Times New Roman" w:hAnsi="Times New Roman"/>
          <w:w w:val="112"/>
          <w:sz w:val="28"/>
          <w:szCs w:val="28"/>
          <w:lang w:val="uk-UA" w:eastAsia="uk-UA"/>
        </w:rPr>
        <w:t xml:space="preserve">      У 8-9 </w:t>
      </w:r>
      <w:r w:rsidRPr="001D4E82">
        <w:rPr>
          <w:rFonts w:ascii="Times New Roman" w:eastAsia="Times New Roman" w:hAnsi="Times New Roman"/>
          <w:spacing w:val="-1"/>
          <w:sz w:val="28"/>
          <w:szCs w:val="28"/>
          <w:lang w:val="uk-UA" w:eastAsia="uk-UA"/>
        </w:rPr>
        <w:t>класа</w:t>
      </w:r>
      <w:r w:rsidRPr="001D4E82">
        <w:rPr>
          <w:rFonts w:ascii="Times New Roman" w:eastAsia="Times New Roman" w:hAnsi="Times New Roman"/>
          <w:sz w:val="28"/>
          <w:szCs w:val="28"/>
          <w:lang w:val="uk-UA" w:eastAsia="uk-UA"/>
        </w:rPr>
        <w:t xml:space="preserve">х з  </w:t>
      </w:r>
      <w:r w:rsidRPr="001D4E82">
        <w:rPr>
          <w:rFonts w:ascii="Times New Roman" w:eastAsia="Times New Roman" w:hAnsi="Times New Roman"/>
          <w:spacing w:val="-1"/>
          <w:w w:val="110"/>
          <w:sz w:val="28"/>
          <w:szCs w:val="28"/>
          <w:lang w:val="uk-UA" w:eastAsia="uk-UA"/>
        </w:rPr>
        <w:t>поглиблени</w:t>
      </w:r>
      <w:r w:rsidRPr="001D4E82">
        <w:rPr>
          <w:rFonts w:ascii="Times New Roman" w:eastAsia="Times New Roman" w:hAnsi="Times New Roman"/>
          <w:w w:val="110"/>
          <w:sz w:val="28"/>
          <w:szCs w:val="28"/>
          <w:lang w:val="uk-UA" w:eastAsia="uk-UA"/>
        </w:rPr>
        <w:t xml:space="preserve">м </w:t>
      </w:r>
      <w:r w:rsidRPr="001D4E82">
        <w:rPr>
          <w:rFonts w:ascii="Times New Roman" w:eastAsia="Times New Roman" w:hAnsi="Times New Roman"/>
          <w:spacing w:val="-1"/>
          <w:w w:val="110"/>
          <w:sz w:val="28"/>
          <w:szCs w:val="28"/>
          <w:lang w:val="uk-UA" w:eastAsia="uk-UA"/>
        </w:rPr>
        <w:t>вивчення</w:t>
      </w:r>
      <w:r w:rsidRPr="001D4E82">
        <w:rPr>
          <w:rFonts w:ascii="Times New Roman" w:eastAsia="Times New Roman" w:hAnsi="Times New Roman"/>
          <w:w w:val="110"/>
          <w:sz w:val="28"/>
          <w:szCs w:val="28"/>
          <w:lang w:val="uk-UA" w:eastAsia="uk-UA"/>
        </w:rPr>
        <w:t xml:space="preserve">м </w:t>
      </w:r>
      <w:r w:rsidRPr="001D4E82">
        <w:rPr>
          <w:rFonts w:ascii="Times New Roman" w:eastAsia="Times New Roman" w:hAnsi="Times New Roman"/>
          <w:spacing w:val="-1"/>
          <w:w w:val="110"/>
          <w:sz w:val="28"/>
          <w:szCs w:val="28"/>
          <w:lang w:val="uk-UA" w:eastAsia="uk-UA"/>
        </w:rPr>
        <w:t>фізик</w:t>
      </w:r>
      <w:r w:rsidRPr="001D4E82">
        <w:rPr>
          <w:rFonts w:ascii="Times New Roman" w:eastAsia="Times New Roman" w:hAnsi="Times New Roman"/>
          <w:w w:val="110"/>
          <w:sz w:val="28"/>
          <w:szCs w:val="28"/>
          <w:lang w:val="uk-UA" w:eastAsia="uk-UA"/>
        </w:rPr>
        <w:t>и</w:t>
      </w:r>
      <w:r w:rsidRPr="001D4E82">
        <w:rPr>
          <w:rFonts w:ascii="Times New Roman" w:eastAsia="Times New Roman" w:hAnsi="Times New Roman"/>
          <w:b/>
          <w:i/>
          <w:w w:val="110"/>
          <w:sz w:val="28"/>
          <w:szCs w:val="28"/>
          <w:lang w:val="uk-UA" w:eastAsia="uk-UA"/>
        </w:rPr>
        <w:t xml:space="preserve"> </w:t>
      </w:r>
      <w:r w:rsidRPr="001D4E82">
        <w:rPr>
          <w:rFonts w:ascii="Times New Roman" w:eastAsia="Times New Roman" w:hAnsi="Times New Roman"/>
          <w:spacing w:val="-1"/>
          <w:w w:val="110"/>
          <w:sz w:val="28"/>
          <w:szCs w:val="28"/>
          <w:lang w:val="uk-UA" w:eastAsia="uk-UA"/>
        </w:rPr>
        <w:t xml:space="preserve">навчання </w:t>
      </w:r>
      <w:r w:rsidRPr="001D4E82">
        <w:rPr>
          <w:rFonts w:ascii="Times New Roman" w:eastAsia="Times New Roman" w:hAnsi="Times New Roman"/>
          <w:spacing w:val="-1"/>
          <w:w w:val="108"/>
          <w:sz w:val="28"/>
          <w:szCs w:val="28"/>
          <w:lang w:val="uk-UA" w:eastAsia="uk-UA"/>
        </w:rPr>
        <w:t xml:space="preserve">здійснюватиметься </w:t>
      </w:r>
      <w:r w:rsidRPr="001D4E82">
        <w:rPr>
          <w:rFonts w:ascii="Times New Roman" w:eastAsia="Times New Roman" w:hAnsi="Times New Roman"/>
          <w:spacing w:val="-1"/>
          <w:w w:val="107"/>
          <w:sz w:val="28"/>
          <w:szCs w:val="28"/>
          <w:lang w:val="uk-UA" w:eastAsia="uk-UA"/>
        </w:rPr>
        <w:t xml:space="preserve">за навчальною програмою, </w:t>
      </w:r>
      <w:r w:rsidRPr="001D4E82">
        <w:rPr>
          <w:rFonts w:ascii="Times New Roman" w:eastAsia="Times New Roman" w:hAnsi="Times New Roman"/>
          <w:sz w:val="28"/>
          <w:szCs w:val="28"/>
          <w:lang w:val="uk-UA" w:eastAsia="uk-UA"/>
        </w:rPr>
        <w:t>затвердженою наказом МОН України від 17.07.2015 № 983, розміщеною на сайті Міністерства</w:t>
      </w:r>
      <w:r w:rsidR="0096350E">
        <w:rPr>
          <w:rFonts w:ascii="Times New Roman" w:eastAsia="Times New Roman" w:hAnsi="Times New Roman"/>
          <w:sz w:val="28"/>
          <w:szCs w:val="28"/>
          <w:lang w:val="uk-UA" w:eastAsia="uk-UA"/>
        </w:rPr>
        <w:t>.</w:t>
      </w:r>
      <w:r w:rsidRPr="001D4E82">
        <w:rPr>
          <w:rFonts w:ascii="Times New Roman" w:eastAsia="Times New Roman" w:hAnsi="Times New Roman"/>
          <w:sz w:val="28"/>
          <w:szCs w:val="28"/>
          <w:lang w:val="uk-UA" w:eastAsia="uk-UA"/>
        </w:rPr>
        <w:t xml:space="preserve"> </w:t>
      </w:r>
    </w:p>
    <w:p w:rsidR="0096350E" w:rsidRDefault="0096350E" w:rsidP="0096350E">
      <w:pPr>
        <w:spacing w:after="0" w:line="240" w:lineRule="auto"/>
        <w:jc w:val="both"/>
        <w:rPr>
          <w:rFonts w:ascii="Times New Roman" w:hAnsi="Times New Roman"/>
          <w:sz w:val="28"/>
          <w:szCs w:val="28"/>
          <w:lang w:val="uk-UA"/>
        </w:rPr>
      </w:pPr>
      <w:hyperlink r:id="rId9" w:history="1">
        <w:r w:rsidRPr="001B3B06">
          <w:rPr>
            <w:rStyle w:val="a3"/>
            <w:rFonts w:ascii="Times New Roman" w:hAnsi="Times New Roman"/>
            <w:bCs/>
            <w:sz w:val="28"/>
            <w:szCs w:val="28"/>
            <w:lang w:val="uk-UA" w:eastAsia="uk-UA"/>
          </w:rPr>
          <w:t>http://mon.gov.ua/activity/education/zagalna-serednya/navchalni-programi-5-9-klas-2017.htm</w:t>
        </w:r>
        <w:r w:rsidRPr="001B3B06">
          <w:rPr>
            <w:rStyle w:val="a3"/>
            <w:rFonts w:ascii="Times New Roman" w:hAnsi="Times New Roman"/>
            <w:bCs/>
            <w:sz w:val="28"/>
            <w:szCs w:val="28"/>
            <w:lang w:val="en-US" w:eastAsia="uk-UA"/>
          </w:rPr>
          <w:t>l</w:t>
        </w:r>
      </w:hyperlink>
    </w:p>
    <w:p w:rsidR="0096350E" w:rsidRPr="0096350E" w:rsidRDefault="0096350E" w:rsidP="0096350E">
      <w:pPr>
        <w:spacing w:after="0" w:line="240" w:lineRule="auto"/>
        <w:jc w:val="both"/>
        <w:rPr>
          <w:lang w:val="uk-UA"/>
        </w:rPr>
      </w:pPr>
    </w:p>
    <w:p w:rsidR="0055039E" w:rsidRPr="001D4E82" w:rsidRDefault="0055039E" w:rsidP="0096350E">
      <w:pPr>
        <w:spacing w:after="0" w:line="240" w:lineRule="auto"/>
        <w:jc w:val="both"/>
        <w:rPr>
          <w:rFonts w:ascii="Times New Roman" w:hAnsi="Times New Roman"/>
          <w:bCs/>
          <w:sz w:val="28"/>
          <w:szCs w:val="28"/>
          <w:lang w:val="uk-UA" w:eastAsia="uk-UA"/>
        </w:rPr>
      </w:pPr>
      <w:r w:rsidRPr="001D4E82">
        <w:rPr>
          <w:rFonts w:ascii="Times New Roman" w:hAnsi="Times New Roman"/>
          <w:bCs/>
          <w:sz w:val="28"/>
          <w:szCs w:val="28"/>
          <w:lang w:val="uk-UA" w:eastAsia="uk-UA"/>
        </w:rPr>
        <w:t xml:space="preserve">      </w:t>
      </w:r>
      <w:r w:rsidR="00D77F7E">
        <w:rPr>
          <w:rFonts w:ascii="Times New Roman" w:hAnsi="Times New Roman"/>
          <w:bCs/>
          <w:i/>
          <w:sz w:val="28"/>
          <w:szCs w:val="28"/>
          <w:lang w:val="uk-UA" w:eastAsia="uk-UA"/>
        </w:rPr>
        <w:t>У 10-11 класах</w:t>
      </w:r>
      <w:r w:rsidR="007C6A6E">
        <w:rPr>
          <w:rFonts w:ascii="Times New Roman" w:hAnsi="Times New Roman"/>
          <w:bCs/>
          <w:i/>
          <w:sz w:val="28"/>
          <w:szCs w:val="28"/>
          <w:lang w:val="uk-UA" w:eastAsia="uk-UA"/>
        </w:rPr>
        <w:t xml:space="preserve"> пропонують два варіант</w:t>
      </w:r>
      <w:r w:rsidR="004E5C94">
        <w:rPr>
          <w:rFonts w:ascii="Times New Roman" w:hAnsi="Times New Roman"/>
          <w:bCs/>
          <w:i/>
          <w:sz w:val="28"/>
          <w:szCs w:val="28"/>
          <w:lang w:val="uk-UA" w:eastAsia="uk-UA"/>
        </w:rPr>
        <w:t>и (на вибір вчителя)</w:t>
      </w:r>
      <w:r w:rsidR="007C6A6E">
        <w:rPr>
          <w:rFonts w:ascii="Times New Roman" w:hAnsi="Times New Roman"/>
          <w:bCs/>
          <w:i/>
          <w:sz w:val="28"/>
          <w:szCs w:val="28"/>
          <w:lang w:val="uk-UA" w:eastAsia="uk-UA"/>
        </w:rPr>
        <w:t xml:space="preserve"> навчальних програм</w:t>
      </w:r>
      <w:r w:rsidRPr="001D4E82">
        <w:rPr>
          <w:rFonts w:ascii="Times New Roman" w:hAnsi="Times New Roman"/>
          <w:bCs/>
          <w:i/>
          <w:sz w:val="28"/>
          <w:szCs w:val="28"/>
          <w:lang w:val="uk-UA" w:eastAsia="uk-UA"/>
        </w:rPr>
        <w:t xml:space="preserve"> затверджени</w:t>
      </w:r>
      <w:r w:rsidR="004E5C94">
        <w:rPr>
          <w:rFonts w:ascii="Times New Roman" w:hAnsi="Times New Roman"/>
          <w:bCs/>
          <w:i/>
          <w:sz w:val="28"/>
          <w:szCs w:val="28"/>
          <w:lang w:val="uk-UA" w:eastAsia="uk-UA"/>
        </w:rPr>
        <w:t>х</w:t>
      </w:r>
      <w:r w:rsidRPr="001D4E82">
        <w:rPr>
          <w:rFonts w:ascii="Times New Roman" w:hAnsi="Times New Roman"/>
          <w:bCs/>
          <w:i/>
          <w:sz w:val="28"/>
          <w:szCs w:val="28"/>
          <w:lang w:val="uk-UA" w:eastAsia="uk-UA"/>
        </w:rPr>
        <w:t xml:space="preserve"> наказом Міністерства освіти і науки України № 1539  від  24.11. 2017</w:t>
      </w:r>
      <w:r w:rsidR="004F5652">
        <w:rPr>
          <w:rFonts w:ascii="Times New Roman" w:hAnsi="Times New Roman"/>
          <w:bCs/>
          <w:i/>
          <w:sz w:val="28"/>
          <w:szCs w:val="28"/>
          <w:lang w:val="uk-UA" w:eastAsia="uk-UA"/>
        </w:rPr>
        <w:t xml:space="preserve">: </w:t>
      </w:r>
    </w:p>
    <w:p w:rsidR="0098306D" w:rsidRPr="001D4E82" w:rsidRDefault="0098306D" w:rsidP="00810B32">
      <w:pPr>
        <w:spacing w:after="0" w:line="240" w:lineRule="auto"/>
        <w:jc w:val="both"/>
        <w:rPr>
          <w:rFonts w:ascii="Times New Roman" w:hAnsi="Times New Roman"/>
          <w:b/>
          <w:bCs/>
          <w:i/>
          <w:sz w:val="28"/>
          <w:szCs w:val="28"/>
          <w:lang w:val="uk-UA" w:eastAsia="uk-UA"/>
        </w:rPr>
      </w:pPr>
    </w:p>
    <w:p w:rsidR="00810B32" w:rsidRPr="001D4E82" w:rsidRDefault="00810B32" w:rsidP="00810B32">
      <w:pPr>
        <w:spacing w:after="0" w:line="240" w:lineRule="auto"/>
        <w:jc w:val="both"/>
        <w:rPr>
          <w:rFonts w:ascii="Times New Roman" w:hAnsi="Times New Roman"/>
          <w:b/>
          <w:bCs/>
          <w:i/>
          <w:sz w:val="28"/>
          <w:szCs w:val="28"/>
          <w:lang w:val="uk-UA" w:eastAsia="uk-UA"/>
        </w:rPr>
      </w:pPr>
      <w:r w:rsidRPr="001D4E82">
        <w:rPr>
          <w:rFonts w:ascii="Times New Roman" w:hAnsi="Times New Roman"/>
          <w:b/>
          <w:bCs/>
          <w:i/>
          <w:sz w:val="28"/>
          <w:szCs w:val="28"/>
          <w:lang w:val="uk-UA" w:eastAsia="uk-UA"/>
        </w:rPr>
        <w:t>І. Навчальна програма для 10-11 класів закладів загальної середньої освіти, «ФІЗИКА і АСТРОНОМІЯ» (авторський колектив під керівництвом Ляшенка О. І)</w:t>
      </w:r>
    </w:p>
    <w:p w:rsidR="004B4942" w:rsidRPr="004B4942" w:rsidRDefault="00810B32" w:rsidP="00810B32">
      <w:pPr>
        <w:spacing w:after="0" w:line="240" w:lineRule="auto"/>
        <w:jc w:val="both"/>
        <w:rPr>
          <w:rFonts w:ascii="Times New Roman" w:hAnsi="Times New Roman"/>
          <w:bCs/>
          <w:color w:val="0070C0"/>
          <w:sz w:val="28"/>
          <w:szCs w:val="28"/>
          <w:u w:val="single"/>
          <w:lang w:val="uk-UA" w:eastAsia="uk-UA"/>
        </w:rPr>
      </w:pPr>
      <w:r w:rsidRPr="001D4E82">
        <w:rPr>
          <w:rFonts w:ascii="Times New Roman" w:hAnsi="Times New Roman"/>
          <w:b/>
          <w:bCs/>
          <w:sz w:val="28"/>
          <w:szCs w:val="28"/>
          <w:lang w:val="uk-UA" w:eastAsia="uk-UA"/>
        </w:rPr>
        <w:t xml:space="preserve"> </w:t>
      </w:r>
      <w:hyperlink r:id="rId10" w:history="1">
        <w:r w:rsidR="004B4942" w:rsidRPr="001B3B06">
          <w:rPr>
            <w:rStyle w:val="a3"/>
            <w:rFonts w:ascii="Times New Roman" w:hAnsi="Times New Roman"/>
            <w:bCs/>
            <w:sz w:val="28"/>
            <w:szCs w:val="28"/>
            <w:lang w:val="uk-UA" w:eastAsia="uk-UA"/>
          </w:rPr>
          <w:t>https://mon.gov.ua/ua/osvita/zagalna-serednya-osvita/navchalni-programi/navchalni-programi-dlya-10-11-klasiv</w:t>
        </w:r>
        <w:r w:rsidR="004B4942" w:rsidRPr="001B3B06">
          <w:rPr>
            <w:rStyle w:val="a3"/>
            <w:rFonts w:ascii="Times New Roman" w:hAnsi="Times New Roman"/>
            <w:bCs/>
            <w:sz w:val="28"/>
            <w:szCs w:val="28"/>
            <w:lang w:val="en-US" w:eastAsia="uk-UA"/>
          </w:rPr>
          <w:t>v</w:t>
        </w:r>
      </w:hyperlink>
    </w:p>
    <w:p w:rsidR="004B4942" w:rsidRPr="004B4942" w:rsidRDefault="004B4942" w:rsidP="00810B32">
      <w:pPr>
        <w:spacing w:after="0" w:line="240" w:lineRule="auto"/>
        <w:jc w:val="both"/>
        <w:rPr>
          <w:rFonts w:ascii="Times New Roman" w:hAnsi="Times New Roman"/>
          <w:bCs/>
          <w:color w:val="0070C0"/>
          <w:sz w:val="28"/>
          <w:szCs w:val="28"/>
          <w:u w:val="single"/>
          <w:lang w:val="uk-UA" w:eastAsia="uk-UA"/>
        </w:rPr>
      </w:pPr>
    </w:p>
    <w:p w:rsidR="004B4942" w:rsidRPr="004B4942" w:rsidRDefault="00810B32" w:rsidP="0055039E">
      <w:pPr>
        <w:spacing w:after="0" w:line="240" w:lineRule="auto"/>
        <w:jc w:val="both"/>
        <w:rPr>
          <w:rStyle w:val="a3"/>
          <w:rFonts w:ascii="Times New Roman" w:hAnsi="Times New Roman"/>
          <w:bCs/>
          <w:color w:val="0070C0"/>
          <w:sz w:val="28"/>
          <w:szCs w:val="28"/>
          <w:lang w:val="uk-UA" w:eastAsia="uk-UA"/>
        </w:rPr>
      </w:pPr>
      <w:r w:rsidRPr="001D4E82">
        <w:rPr>
          <w:rFonts w:ascii="Times New Roman" w:hAnsi="Times New Roman"/>
          <w:b/>
          <w:bCs/>
          <w:i/>
          <w:sz w:val="28"/>
          <w:szCs w:val="28"/>
          <w:lang w:val="uk-UA" w:eastAsia="uk-UA"/>
        </w:rPr>
        <w:t xml:space="preserve">ІІ. «ФІЗИКА», навчальні програми для загальноосвітніх навчальних закладів (авторський колектив під керівництвом </w:t>
      </w:r>
      <w:proofErr w:type="spellStart"/>
      <w:r w:rsidRPr="001D4E82">
        <w:rPr>
          <w:rFonts w:ascii="Times New Roman" w:hAnsi="Times New Roman"/>
          <w:b/>
          <w:bCs/>
          <w:i/>
          <w:sz w:val="28"/>
          <w:szCs w:val="28"/>
          <w:lang w:val="uk-UA" w:eastAsia="uk-UA"/>
        </w:rPr>
        <w:t>Локтєва</w:t>
      </w:r>
      <w:proofErr w:type="spellEnd"/>
      <w:r w:rsidRPr="001D4E82">
        <w:rPr>
          <w:rFonts w:ascii="Times New Roman" w:hAnsi="Times New Roman"/>
          <w:b/>
          <w:bCs/>
          <w:i/>
          <w:sz w:val="28"/>
          <w:szCs w:val="28"/>
          <w:lang w:val="uk-UA" w:eastAsia="uk-UA"/>
        </w:rPr>
        <w:t xml:space="preserve"> В.М.)</w:t>
      </w:r>
      <w:r w:rsidRPr="001D4E82">
        <w:rPr>
          <w:rFonts w:ascii="Times New Roman" w:hAnsi="Times New Roman"/>
          <w:bCs/>
          <w:sz w:val="28"/>
          <w:szCs w:val="28"/>
          <w:lang w:val="uk-UA" w:eastAsia="uk-UA"/>
        </w:rPr>
        <w:t xml:space="preserve"> </w:t>
      </w:r>
      <w:hyperlink r:id="rId11" w:history="1">
        <w:r w:rsidR="004B4942" w:rsidRPr="001B3B06">
          <w:rPr>
            <w:rStyle w:val="a3"/>
            <w:rFonts w:ascii="Times New Roman" w:hAnsi="Times New Roman"/>
            <w:bCs/>
            <w:sz w:val="28"/>
            <w:szCs w:val="28"/>
            <w:lang w:val="uk-UA" w:eastAsia="uk-UA"/>
          </w:rPr>
          <w:t>https://mon.gov.ua/storage/app/media/zagalna%20serednya/programy-10-11-klas/2018-2019/fizika-10-11-avtorskij-kolektiv-pid-kerivnicztvom-lokteva-vm.pd</w:t>
        </w:r>
        <w:r w:rsidR="004B4942" w:rsidRPr="001B3B06">
          <w:rPr>
            <w:rStyle w:val="a3"/>
            <w:rFonts w:ascii="Times New Roman" w:hAnsi="Times New Roman"/>
            <w:bCs/>
            <w:sz w:val="28"/>
            <w:szCs w:val="28"/>
            <w:lang w:val="en-US" w:eastAsia="uk-UA"/>
          </w:rPr>
          <w:t>f</w:t>
        </w:r>
      </w:hyperlink>
    </w:p>
    <w:p w:rsidR="004B4942" w:rsidRPr="004B4942" w:rsidRDefault="004B4942" w:rsidP="0055039E">
      <w:pPr>
        <w:spacing w:after="0" w:line="240" w:lineRule="auto"/>
        <w:jc w:val="both"/>
        <w:rPr>
          <w:rFonts w:ascii="Times New Roman" w:hAnsi="Times New Roman"/>
          <w:bCs/>
          <w:color w:val="0070C0"/>
          <w:sz w:val="28"/>
          <w:szCs w:val="28"/>
          <w:u w:val="single"/>
          <w:lang w:val="uk-UA" w:eastAsia="uk-UA"/>
        </w:rPr>
      </w:pPr>
    </w:p>
    <w:p w:rsidR="004E5C94" w:rsidRPr="004E5C94" w:rsidRDefault="004E5C94" w:rsidP="00D446C1">
      <w:pPr>
        <w:spacing w:after="0" w:line="240" w:lineRule="auto"/>
        <w:ind w:left="5" w:right="5"/>
        <w:jc w:val="both"/>
        <w:rPr>
          <w:rFonts w:ascii="Times New Roman" w:eastAsia="Times New Roman" w:hAnsi="Times New Roman"/>
          <w:bCs/>
          <w:i/>
          <w:spacing w:val="-1"/>
          <w:w w:val="107"/>
          <w:sz w:val="28"/>
          <w:szCs w:val="28"/>
          <w:lang w:val="uk-UA" w:eastAsia="uk-UA"/>
        </w:rPr>
      </w:pPr>
      <w:r>
        <w:rPr>
          <w:rFonts w:ascii="Times New Roman" w:eastAsia="Times New Roman" w:hAnsi="Times New Roman"/>
          <w:spacing w:val="-1"/>
          <w:w w:val="107"/>
          <w:sz w:val="28"/>
          <w:szCs w:val="28"/>
          <w:lang w:val="uk-UA" w:eastAsia="uk-UA"/>
        </w:rPr>
        <w:t xml:space="preserve">    </w:t>
      </w:r>
      <w:r w:rsidRPr="004E5C94">
        <w:rPr>
          <w:rFonts w:ascii="Times New Roman" w:eastAsia="Times New Roman" w:hAnsi="Times New Roman"/>
          <w:i/>
          <w:spacing w:val="-1"/>
          <w:w w:val="107"/>
          <w:sz w:val="28"/>
          <w:szCs w:val="28"/>
          <w:lang w:val="uk-UA" w:eastAsia="uk-UA"/>
        </w:rPr>
        <w:t>Якщо вчитель обрав ІІ варіант (</w:t>
      </w:r>
      <w:r w:rsidRPr="004E5C94">
        <w:rPr>
          <w:rFonts w:ascii="Times New Roman" w:eastAsia="Times New Roman" w:hAnsi="Times New Roman"/>
          <w:bCs/>
          <w:i/>
          <w:spacing w:val="-1"/>
          <w:w w:val="107"/>
          <w:sz w:val="28"/>
          <w:szCs w:val="28"/>
          <w:lang w:val="uk-UA" w:eastAsia="uk-UA"/>
        </w:rPr>
        <w:t xml:space="preserve">«ФІЗИКА», навчальні програми для загальноосвітніх навчальних закладів (авторський колектив під керівництвом </w:t>
      </w:r>
      <w:proofErr w:type="spellStart"/>
      <w:r w:rsidRPr="004E5C94">
        <w:rPr>
          <w:rFonts w:ascii="Times New Roman" w:eastAsia="Times New Roman" w:hAnsi="Times New Roman"/>
          <w:bCs/>
          <w:i/>
          <w:spacing w:val="-1"/>
          <w:w w:val="107"/>
          <w:sz w:val="28"/>
          <w:szCs w:val="28"/>
          <w:lang w:val="uk-UA" w:eastAsia="uk-UA"/>
        </w:rPr>
        <w:t>Локтєва</w:t>
      </w:r>
      <w:proofErr w:type="spellEnd"/>
      <w:r w:rsidRPr="004E5C94">
        <w:rPr>
          <w:rFonts w:ascii="Times New Roman" w:eastAsia="Times New Roman" w:hAnsi="Times New Roman"/>
          <w:bCs/>
          <w:i/>
          <w:spacing w:val="-1"/>
          <w:w w:val="107"/>
          <w:sz w:val="28"/>
          <w:szCs w:val="28"/>
          <w:lang w:val="uk-UA" w:eastAsia="uk-UA"/>
        </w:rPr>
        <w:t xml:space="preserve"> В.М.), то предмет «Астрономія» вивчається окремо за навчальною програмою:</w:t>
      </w:r>
    </w:p>
    <w:p w:rsidR="004E5C94" w:rsidRDefault="004E5C94" w:rsidP="004E5C94">
      <w:pPr>
        <w:spacing w:after="0" w:line="240" w:lineRule="auto"/>
        <w:ind w:right="5"/>
        <w:jc w:val="both"/>
        <w:rPr>
          <w:rFonts w:ascii="Times New Roman" w:eastAsia="Times New Roman" w:hAnsi="Times New Roman"/>
          <w:b/>
          <w:i/>
          <w:spacing w:val="-1"/>
          <w:w w:val="107"/>
          <w:sz w:val="28"/>
          <w:szCs w:val="28"/>
          <w:lang w:val="uk-UA" w:eastAsia="uk-UA"/>
        </w:rPr>
      </w:pPr>
    </w:p>
    <w:p w:rsidR="0098306D" w:rsidRPr="001D4E82" w:rsidRDefault="0098306D" w:rsidP="004E5C94">
      <w:pPr>
        <w:spacing w:after="0" w:line="240" w:lineRule="auto"/>
        <w:ind w:right="5"/>
        <w:jc w:val="both"/>
        <w:rPr>
          <w:rFonts w:ascii="Times New Roman" w:eastAsia="Times New Roman" w:hAnsi="Times New Roman"/>
          <w:b/>
          <w:i/>
          <w:spacing w:val="-1"/>
          <w:w w:val="107"/>
          <w:sz w:val="28"/>
          <w:szCs w:val="28"/>
          <w:lang w:val="uk-UA" w:eastAsia="uk-UA"/>
        </w:rPr>
      </w:pPr>
      <w:r w:rsidRPr="001D4E82">
        <w:rPr>
          <w:rFonts w:ascii="Times New Roman" w:eastAsia="Times New Roman" w:hAnsi="Times New Roman"/>
          <w:b/>
          <w:i/>
          <w:spacing w:val="-1"/>
          <w:w w:val="107"/>
          <w:sz w:val="28"/>
          <w:szCs w:val="28"/>
          <w:lang w:val="uk-UA" w:eastAsia="uk-UA"/>
        </w:rPr>
        <w:t xml:space="preserve">«Астрономія»,  навчальні програми для загальноосвітніх навчальних закладів (авторський колектив під керівництвом </w:t>
      </w:r>
      <w:proofErr w:type="spellStart"/>
      <w:r w:rsidRPr="001D4E82">
        <w:rPr>
          <w:rFonts w:ascii="Times New Roman" w:eastAsia="Times New Roman" w:hAnsi="Times New Roman"/>
          <w:b/>
          <w:i/>
          <w:spacing w:val="-1"/>
          <w:w w:val="107"/>
          <w:sz w:val="28"/>
          <w:szCs w:val="28"/>
          <w:lang w:val="uk-UA" w:eastAsia="uk-UA"/>
        </w:rPr>
        <w:t>Яцківа</w:t>
      </w:r>
      <w:proofErr w:type="spellEnd"/>
      <w:r w:rsidRPr="001D4E82">
        <w:rPr>
          <w:rFonts w:ascii="Times New Roman" w:eastAsia="Times New Roman" w:hAnsi="Times New Roman"/>
          <w:b/>
          <w:i/>
          <w:spacing w:val="-1"/>
          <w:w w:val="107"/>
          <w:sz w:val="28"/>
          <w:szCs w:val="28"/>
          <w:lang w:val="uk-UA" w:eastAsia="uk-UA"/>
        </w:rPr>
        <w:t xml:space="preserve"> Я.Я.)</w:t>
      </w:r>
      <w:r w:rsidR="00D446C1" w:rsidRPr="001D4E82">
        <w:rPr>
          <w:rFonts w:ascii="Times New Roman" w:eastAsia="Times New Roman" w:hAnsi="Times New Roman"/>
          <w:b/>
          <w:i/>
          <w:spacing w:val="-1"/>
          <w:w w:val="107"/>
          <w:sz w:val="28"/>
          <w:szCs w:val="28"/>
          <w:lang w:val="uk-UA" w:eastAsia="uk-UA"/>
        </w:rPr>
        <w:t xml:space="preserve">  </w:t>
      </w:r>
    </w:p>
    <w:p w:rsidR="00224314" w:rsidRDefault="004B1431" w:rsidP="00D446C1">
      <w:pPr>
        <w:spacing w:after="0" w:line="240" w:lineRule="auto"/>
        <w:ind w:left="5" w:right="5"/>
        <w:jc w:val="both"/>
        <w:rPr>
          <w:rFonts w:ascii="Times New Roman" w:eastAsia="Times New Roman" w:hAnsi="Times New Roman"/>
          <w:color w:val="0070C0"/>
          <w:spacing w:val="-1"/>
          <w:w w:val="107"/>
          <w:sz w:val="28"/>
          <w:szCs w:val="28"/>
          <w:lang w:val="uk-UA" w:eastAsia="uk-UA"/>
        </w:rPr>
      </w:pPr>
      <w:hyperlink r:id="rId12" w:history="1">
        <w:r w:rsidR="004B4942" w:rsidRPr="001B3B06">
          <w:rPr>
            <w:rStyle w:val="a3"/>
            <w:rFonts w:ascii="Times New Roman" w:eastAsia="Times New Roman" w:hAnsi="Times New Roman"/>
            <w:spacing w:val="-1"/>
            <w:w w:val="107"/>
            <w:sz w:val="28"/>
            <w:szCs w:val="28"/>
            <w:lang w:val="uk-UA" w:eastAsia="uk-UA"/>
          </w:rPr>
          <w:t>https://mon.gov.ua/storage/app/media/zagalna%20serednya/programy-10-11-klas/2018-2019/astronomiya-avtorskij-kolektiv-pid-kerivnicztvom-yaczkiva-yaya.pdf</w:t>
        </w:r>
      </w:hyperlink>
    </w:p>
    <w:p w:rsidR="00224314" w:rsidRPr="001D4E82" w:rsidRDefault="00224314" w:rsidP="00035A14">
      <w:pPr>
        <w:spacing w:after="0" w:line="240" w:lineRule="auto"/>
        <w:ind w:right="5"/>
        <w:jc w:val="both"/>
        <w:rPr>
          <w:rFonts w:ascii="Times New Roman" w:eastAsia="Times New Roman" w:hAnsi="Times New Roman"/>
          <w:i/>
          <w:spacing w:val="-1"/>
          <w:w w:val="107"/>
          <w:sz w:val="28"/>
          <w:szCs w:val="28"/>
          <w:lang w:val="uk-UA" w:eastAsia="uk-UA"/>
        </w:rPr>
      </w:pPr>
    </w:p>
    <w:p w:rsidR="00CE3FDB" w:rsidRPr="00CE3FDB" w:rsidRDefault="00D446C1" w:rsidP="0096350E">
      <w:pPr>
        <w:spacing w:after="0" w:line="240" w:lineRule="auto"/>
        <w:ind w:left="5" w:right="5"/>
        <w:jc w:val="both"/>
        <w:rPr>
          <w:rFonts w:ascii="Times New Roman" w:eastAsia="Times New Roman" w:hAnsi="Times New Roman"/>
          <w:spacing w:val="-1"/>
          <w:w w:val="107"/>
          <w:sz w:val="28"/>
          <w:szCs w:val="28"/>
          <w:lang w:val="uk-UA" w:eastAsia="uk-UA"/>
        </w:rPr>
      </w:pPr>
      <w:r w:rsidRPr="001D4E82">
        <w:rPr>
          <w:rFonts w:ascii="Times New Roman" w:eastAsia="Times New Roman" w:hAnsi="Times New Roman"/>
          <w:i/>
          <w:spacing w:val="-1"/>
          <w:w w:val="107"/>
          <w:sz w:val="28"/>
          <w:szCs w:val="28"/>
          <w:lang w:val="uk-UA" w:eastAsia="uk-UA"/>
        </w:rPr>
        <w:t xml:space="preserve"> </w:t>
      </w:r>
      <w:r w:rsidR="00CE3FDB">
        <w:rPr>
          <w:rFonts w:ascii="Times New Roman" w:eastAsia="Times New Roman" w:hAnsi="Times New Roman"/>
          <w:i/>
          <w:spacing w:val="-1"/>
          <w:w w:val="107"/>
          <w:sz w:val="28"/>
          <w:szCs w:val="28"/>
          <w:lang w:val="uk-UA" w:eastAsia="uk-UA"/>
        </w:rPr>
        <w:t xml:space="preserve">   </w:t>
      </w:r>
      <w:r w:rsidR="00CE3FDB" w:rsidRPr="00CE3FDB">
        <w:rPr>
          <w:rFonts w:ascii="Times New Roman" w:eastAsia="Times New Roman" w:hAnsi="Times New Roman"/>
          <w:spacing w:val="-1"/>
          <w:w w:val="107"/>
          <w:sz w:val="28"/>
          <w:szCs w:val="28"/>
          <w:lang w:val="uk-UA" w:eastAsia="uk-UA"/>
        </w:rPr>
        <w:t>Вибір навчальних програми з фізики та астрономії з запропонованих варіантів здійснюється вчителем та затверджується рішенням педагогічної ради навчального закладу і відображається в освітній програмі закладу освіти і</w:t>
      </w:r>
      <w:r w:rsidR="00CE3FDB" w:rsidRPr="00CE3FDB">
        <w:rPr>
          <w:rFonts w:ascii="Times New Roman" w:eastAsia="Times New Roman" w:hAnsi="Times New Roman"/>
          <w:spacing w:val="-1"/>
          <w:w w:val="107"/>
          <w:sz w:val="28"/>
          <w:szCs w:val="28"/>
          <w:lang w:eastAsia="uk-UA"/>
        </w:rPr>
        <w:t> </w:t>
      </w:r>
      <w:r w:rsidR="00CE3FDB" w:rsidRPr="00CE3FDB">
        <w:rPr>
          <w:rFonts w:ascii="Times New Roman" w:eastAsia="Times New Roman" w:hAnsi="Times New Roman"/>
          <w:spacing w:val="-1"/>
          <w:w w:val="107"/>
          <w:sz w:val="28"/>
          <w:szCs w:val="28"/>
          <w:lang w:val="uk-UA" w:eastAsia="uk-UA"/>
        </w:rPr>
        <w:t xml:space="preserve"> навчальному плані.</w:t>
      </w:r>
    </w:p>
    <w:p w:rsidR="00D446C1" w:rsidRPr="001D4E82" w:rsidRDefault="00CE3FDB" w:rsidP="00D446C1">
      <w:pPr>
        <w:spacing w:after="0" w:line="240" w:lineRule="auto"/>
        <w:ind w:left="5" w:right="5"/>
        <w:jc w:val="both"/>
        <w:rPr>
          <w:rFonts w:ascii="Times New Roman" w:eastAsia="Times New Roman" w:hAnsi="Times New Roman"/>
          <w:spacing w:val="-1"/>
          <w:w w:val="107"/>
          <w:sz w:val="28"/>
          <w:szCs w:val="28"/>
          <w:lang w:val="uk-UA" w:eastAsia="uk-UA"/>
        </w:rPr>
      </w:pPr>
      <w:r>
        <w:rPr>
          <w:rFonts w:ascii="Times New Roman" w:eastAsia="Times New Roman" w:hAnsi="Times New Roman"/>
          <w:spacing w:val="-1"/>
          <w:w w:val="107"/>
          <w:sz w:val="28"/>
          <w:szCs w:val="28"/>
          <w:lang w:val="uk-UA" w:eastAsia="uk-UA"/>
        </w:rPr>
        <w:t xml:space="preserve">     </w:t>
      </w:r>
      <w:r w:rsidR="00D446C1" w:rsidRPr="001D4E82">
        <w:rPr>
          <w:rFonts w:ascii="Times New Roman" w:eastAsia="Times New Roman" w:hAnsi="Times New Roman"/>
          <w:spacing w:val="-1"/>
          <w:w w:val="107"/>
          <w:sz w:val="28"/>
          <w:szCs w:val="28"/>
          <w:lang w:val="uk-UA" w:eastAsia="uk-UA"/>
        </w:rPr>
        <w:t xml:space="preserve">У даних програмах відсутній орієнтовний розподіл годин на вивчення тем, тобто вчитель самостійно визначає необхідну кількість годин для вивчення даної теми чи розділу. </w:t>
      </w:r>
    </w:p>
    <w:p w:rsidR="004B4942" w:rsidRPr="007F3E65" w:rsidRDefault="00CE3FDB" w:rsidP="007F3E65">
      <w:pPr>
        <w:spacing w:after="0" w:line="240" w:lineRule="auto"/>
        <w:ind w:left="5" w:right="5"/>
        <w:jc w:val="both"/>
        <w:rPr>
          <w:rFonts w:ascii="Times New Roman" w:eastAsia="Times New Roman" w:hAnsi="Times New Roman"/>
          <w:spacing w:val="-1"/>
          <w:w w:val="107"/>
          <w:sz w:val="28"/>
          <w:szCs w:val="28"/>
          <w:lang w:val="uk-UA" w:eastAsia="uk-UA"/>
        </w:rPr>
      </w:pPr>
      <w:r>
        <w:rPr>
          <w:rFonts w:ascii="Times New Roman" w:eastAsia="Times New Roman" w:hAnsi="Times New Roman"/>
          <w:spacing w:val="-1"/>
          <w:w w:val="107"/>
          <w:sz w:val="28"/>
          <w:szCs w:val="28"/>
          <w:lang w:val="uk-UA" w:eastAsia="uk-UA"/>
        </w:rPr>
        <w:t xml:space="preserve">      </w:t>
      </w:r>
    </w:p>
    <w:p w:rsidR="00CE3FDB" w:rsidRPr="00CE3FDB" w:rsidRDefault="00D00701" w:rsidP="00CE3FDB">
      <w:pPr>
        <w:spacing w:after="0" w:line="240" w:lineRule="auto"/>
        <w:ind w:left="5" w:right="5"/>
        <w:jc w:val="both"/>
        <w:rPr>
          <w:rFonts w:ascii="Times New Roman" w:hAnsi="Times New Roman"/>
          <w:sz w:val="28"/>
          <w:szCs w:val="28"/>
          <w:lang w:val="uk-UA"/>
        </w:rPr>
      </w:pPr>
      <w:r w:rsidRPr="001D4E82">
        <w:rPr>
          <w:rFonts w:ascii="Times New Roman" w:hAnsi="Times New Roman"/>
          <w:sz w:val="28"/>
          <w:szCs w:val="28"/>
          <w:lang w:val="uk-UA"/>
        </w:rPr>
        <w:t xml:space="preserve">       </w:t>
      </w:r>
      <w:r w:rsidR="00CE3FDB" w:rsidRPr="00CE3FDB">
        <w:rPr>
          <w:rFonts w:ascii="Times New Roman" w:hAnsi="Times New Roman"/>
          <w:b/>
          <w:sz w:val="28"/>
          <w:szCs w:val="28"/>
          <w:lang w:val="uk-UA"/>
        </w:rPr>
        <w:t>Програма «Фізика і астрономія 10-11 класи», авторського колективу під керівництвом Ляшенка О. І.</w:t>
      </w:r>
      <w:r w:rsidR="00CE3FDB" w:rsidRPr="00CE3FDB">
        <w:rPr>
          <w:rFonts w:ascii="Times New Roman" w:hAnsi="Times New Roman"/>
          <w:sz w:val="28"/>
          <w:szCs w:val="28"/>
          <w:lang w:val="uk-UA"/>
        </w:rPr>
        <w:t xml:space="preserve"> поєднує фізичний і астрономічний компоненти, не втрачаючи при цьому своєрідності кожного з цих складників. Враховуючи це, фізичний та астрономічний складники за вибором учителя можуть викладатися інтегровано або як відносно самостійні модулі.  Змістові питання астрономії можуть вивчатися упродовж навчального року, або як окремий розділ. У класному журналі зміст уроків записують на одній сторінці «Фізика і астрономія». Семестрові оцінки є середнім арифметичним оцінок за всі теми, що вивчаються у відповідному семестрі. Річна оцінка виставляється на підставі семестрових.</w:t>
      </w:r>
    </w:p>
    <w:p w:rsidR="00CE3FDB" w:rsidRPr="00CE3FDB" w:rsidRDefault="00CE3FDB" w:rsidP="00CE3FDB">
      <w:pPr>
        <w:spacing w:after="0" w:line="240" w:lineRule="auto"/>
        <w:ind w:left="5" w:right="5"/>
        <w:jc w:val="both"/>
        <w:rPr>
          <w:rFonts w:ascii="Times New Roman" w:hAnsi="Times New Roman"/>
          <w:sz w:val="28"/>
          <w:szCs w:val="28"/>
          <w:lang w:val="uk-UA"/>
        </w:rPr>
      </w:pPr>
      <w:r w:rsidRPr="00CE3FDB">
        <w:rPr>
          <w:rFonts w:ascii="Times New Roman" w:hAnsi="Times New Roman"/>
          <w:sz w:val="28"/>
          <w:szCs w:val="28"/>
          <w:lang w:val="uk-UA"/>
        </w:rPr>
        <w:t xml:space="preserve">     У разі вибору цієї  програми у навчальному плані, класному журналі і додатку до свідоцтва про здобуття повної загальної середньої освіти зазначається один предмет «Фізика і астрономія». При цьому для держаної підсумкової атестації, як у формі зовнішнього незалежного оцінювання, так і у письмовій формі у закладі освіти учні можуть обирати предмет «фізика».</w:t>
      </w:r>
    </w:p>
    <w:p w:rsidR="00CE3FDB" w:rsidRPr="00CE3FDB" w:rsidRDefault="00CE3FDB" w:rsidP="00CE3FDB">
      <w:pPr>
        <w:spacing w:after="0" w:line="240" w:lineRule="auto"/>
        <w:ind w:left="5" w:right="5"/>
        <w:jc w:val="both"/>
        <w:rPr>
          <w:rFonts w:ascii="Times New Roman" w:hAnsi="Times New Roman"/>
          <w:sz w:val="28"/>
          <w:szCs w:val="28"/>
          <w:lang w:val="uk-UA"/>
        </w:rPr>
      </w:pPr>
      <w:r w:rsidRPr="00CE3FDB">
        <w:rPr>
          <w:rFonts w:ascii="Times New Roman" w:hAnsi="Times New Roman"/>
          <w:sz w:val="28"/>
          <w:szCs w:val="28"/>
          <w:lang w:val="uk-UA"/>
        </w:rPr>
        <w:t xml:space="preserve">     </w:t>
      </w:r>
      <w:r w:rsidRPr="00CE3FDB">
        <w:rPr>
          <w:rFonts w:ascii="Times New Roman" w:hAnsi="Times New Roman"/>
          <w:b/>
          <w:sz w:val="28"/>
          <w:szCs w:val="28"/>
          <w:lang w:val="uk-UA"/>
        </w:rPr>
        <w:t xml:space="preserve">Ті заклади освіти, що обрали навчальні програми  «Фізика. 10-11 класи» авторського колективу під керівництвом В.М. </w:t>
      </w:r>
      <w:proofErr w:type="spellStart"/>
      <w:r w:rsidRPr="00CE3FDB">
        <w:rPr>
          <w:rFonts w:ascii="Times New Roman" w:hAnsi="Times New Roman"/>
          <w:b/>
          <w:sz w:val="28"/>
          <w:szCs w:val="28"/>
          <w:lang w:val="uk-UA"/>
        </w:rPr>
        <w:t>Локтєва</w:t>
      </w:r>
      <w:proofErr w:type="spellEnd"/>
      <w:r w:rsidRPr="00CE3FDB">
        <w:rPr>
          <w:rFonts w:ascii="Times New Roman" w:hAnsi="Times New Roman"/>
          <w:b/>
          <w:sz w:val="28"/>
          <w:szCs w:val="28"/>
          <w:lang w:val="uk-UA"/>
        </w:rPr>
        <w:t xml:space="preserve"> та «Астрономія. 10-11 клас» авторського колективу під керівництвом </w:t>
      </w:r>
      <w:proofErr w:type="spellStart"/>
      <w:r w:rsidRPr="00CE3FDB">
        <w:rPr>
          <w:rFonts w:ascii="Times New Roman" w:hAnsi="Times New Roman"/>
          <w:b/>
          <w:sz w:val="28"/>
          <w:szCs w:val="28"/>
          <w:lang w:val="uk-UA"/>
        </w:rPr>
        <w:t>Яцківа</w:t>
      </w:r>
      <w:proofErr w:type="spellEnd"/>
      <w:r w:rsidRPr="00CE3FDB">
        <w:rPr>
          <w:rFonts w:ascii="Times New Roman" w:hAnsi="Times New Roman"/>
          <w:b/>
          <w:sz w:val="28"/>
          <w:szCs w:val="28"/>
          <w:lang w:val="uk-UA"/>
        </w:rPr>
        <w:t xml:space="preserve"> Я. Я.</w:t>
      </w:r>
      <w:r w:rsidRPr="00CE3FDB">
        <w:rPr>
          <w:rFonts w:ascii="Times New Roman" w:hAnsi="Times New Roman"/>
          <w:sz w:val="28"/>
          <w:szCs w:val="28"/>
          <w:lang w:val="uk-UA"/>
        </w:rPr>
        <w:t xml:space="preserve"> в робочих навчальних планах і журналах записують окремі предмети «Фізика» і «Астрономія» розподіляючи навчальний час у такий спосіб:</w:t>
      </w:r>
    </w:p>
    <w:p w:rsidR="00CE3FDB" w:rsidRPr="00CE3FDB" w:rsidRDefault="00CE3FDB" w:rsidP="00CE3FDB">
      <w:pPr>
        <w:numPr>
          <w:ilvl w:val="0"/>
          <w:numId w:val="16"/>
        </w:numPr>
        <w:spacing w:after="0" w:line="240" w:lineRule="auto"/>
        <w:ind w:right="5"/>
        <w:jc w:val="both"/>
        <w:rPr>
          <w:rFonts w:ascii="Times New Roman" w:hAnsi="Times New Roman"/>
          <w:sz w:val="28"/>
          <w:szCs w:val="28"/>
          <w:lang w:val="uk-UA"/>
        </w:rPr>
      </w:pPr>
      <w:r w:rsidRPr="00CE3FDB">
        <w:rPr>
          <w:rFonts w:ascii="Times New Roman" w:hAnsi="Times New Roman"/>
          <w:sz w:val="28"/>
          <w:szCs w:val="28"/>
          <w:lang w:val="uk-UA"/>
        </w:rPr>
        <w:t>у 10 класі: 3 год. фізика (рівень стандарту)</w:t>
      </w:r>
    </w:p>
    <w:p w:rsidR="00CE3FDB" w:rsidRPr="00CE3FDB" w:rsidRDefault="00CE3FDB" w:rsidP="00CE3FDB">
      <w:pPr>
        <w:numPr>
          <w:ilvl w:val="0"/>
          <w:numId w:val="16"/>
        </w:numPr>
        <w:spacing w:after="0" w:line="240" w:lineRule="auto"/>
        <w:ind w:right="5"/>
        <w:jc w:val="both"/>
        <w:rPr>
          <w:rFonts w:ascii="Times New Roman" w:hAnsi="Times New Roman"/>
          <w:sz w:val="28"/>
          <w:szCs w:val="28"/>
          <w:lang w:val="uk-UA"/>
        </w:rPr>
      </w:pPr>
      <w:r w:rsidRPr="00CE3FDB">
        <w:rPr>
          <w:rFonts w:ascii="Times New Roman" w:hAnsi="Times New Roman"/>
          <w:sz w:val="28"/>
          <w:szCs w:val="28"/>
          <w:lang w:val="uk-UA"/>
        </w:rPr>
        <w:t>у 11 класі: 3 год. фізика і 1 год астрономія (рівень стандарту).</w:t>
      </w:r>
    </w:p>
    <w:p w:rsidR="00CE3FDB" w:rsidRPr="00CE3FDB" w:rsidRDefault="00CE3FDB" w:rsidP="00CE3FDB">
      <w:pPr>
        <w:spacing w:after="0" w:line="240" w:lineRule="auto"/>
        <w:ind w:left="5" w:right="5"/>
        <w:jc w:val="both"/>
        <w:rPr>
          <w:rFonts w:ascii="Times New Roman" w:hAnsi="Times New Roman"/>
          <w:sz w:val="28"/>
          <w:szCs w:val="28"/>
          <w:lang w:val="uk-UA"/>
        </w:rPr>
      </w:pPr>
      <w:r w:rsidRPr="00CE3FDB">
        <w:rPr>
          <w:rFonts w:ascii="Times New Roman" w:hAnsi="Times New Roman"/>
          <w:sz w:val="28"/>
          <w:szCs w:val="28"/>
          <w:lang w:val="uk-UA"/>
        </w:rPr>
        <w:t xml:space="preserve">     У додатку до свідоцтва про здобуття повної загальної середньої освіти зазначається два предмети: «фізика» і «астрономія». При цьому для держаної підсумкової атестації, як у формі зовнішнього незалежного оцінювання, так і у письмовій формі у закладі освіти учні можуть обирати предмет «фізика».</w:t>
      </w:r>
    </w:p>
    <w:p w:rsidR="00CE3FDB" w:rsidRDefault="00CE3FDB" w:rsidP="00F728CC">
      <w:pPr>
        <w:spacing w:after="0" w:line="240" w:lineRule="auto"/>
        <w:ind w:left="5" w:right="5"/>
        <w:jc w:val="both"/>
        <w:rPr>
          <w:rFonts w:ascii="Times New Roman" w:hAnsi="Times New Roman"/>
          <w:sz w:val="28"/>
          <w:szCs w:val="28"/>
          <w:lang w:val="uk-UA"/>
        </w:rPr>
      </w:pPr>
    </w:p>
    <w:p w:rsidR="00FA4A06" w:rsidRPr="001D4E82" w:rsidRDefault="00FA4A06" w:rsidP="00FA4A06">
      <w:pPr>
        <w:spacing w:after="0" w:line="240" w:lineRule="auto"/>
        <w:ind w:firstLine="708"/>
        <w:jc w:val="both"/>
        <w:rPr>
          <w:rFonts w:ascii="Times New Roman" w:hAnsi="Times New Roman"/>
          <w:b/>
          <w:i/>
          <w:sz w:val="28"/>
          <w:szCs w:val="28"/>
          <w:lang w:val="uk-UA"/>
        </w:rPr>
      </w:pPr>
      <w:r w:rsidRPr="001D4E82">
        <w:rPr>
          <w:rFonts w:ascii="Times New Roman" w:hAnsi="Times New Roman"/>
          <w:b/>
          <w:i/>
          <w:sz w:val="28"/>
          <w:szCs w:val="28"/>
          <w:lang w:val="uk-UA"/>
        </w:rPr>
        <w:t xml:space="preserve">У навчальній  програмі для 7-9 класів закладів загальної середньої освіти </w:t>
      </w:r>
      <w:r w:rsidRPr="001D4E82">
        <w:rPr>
          <w:rFonts w:ascii="Times New Roman" w:hAnsi="Times New Roman"/>
          <w:sz w:val="28"/>
          <w:szCs w:val="28"/>
          <w:lang w:val="uk-UA"/>
        </w:rPr>
        <w:t>визначено завдання предмета у досягненні мети баз</w:t>
      </w:r>
      <w:r w:rsidR="001D4E82">
        <w:rPr>
          <w:rFonts w:ascii="Times New Roman" w:hAnsi="Times New Roman"/>
          <w:sz w:val="28"/>
          <w:szCs w:val="28"/>
          <w:lang w:val="uk-UA"/>
        </w:rPr>
        <w:t xml:space="preserve">ової загальної освіти, </w:t>
      </w:r>
      <w:proofErr w:type="spellStart"/>
      <w:r w:rsidR="001D4E82">
        <w:rPr>
          <w:rFonts w:ascii="Times New Roman" w:hAnsi="Times New Roman"/>
          <w:sz w:val="28"/>
          <w:szCs w:val="28"/>
          <w:lang w:val="uk-UA"/>
        </w:rPr>
        <w:t>з</w:t>
      </w:r>
      <w:r w:rsidRPr="001D4E82">
        <w:rPr>
          <w:rFonts w:ascii="Times New Roman" w:hAnsi="Times New Roman"/>
          <w:sz w:val="28"/>
          <w:szCs w:val="28"/>
          <w:lang w:val="uk-UA"/>
        </w:rPr>
        <w:t>прогнозовано</w:t>
      </w:r>
      <w:proofErr w:type="spellEnd"/>
      <w:r w:rsidRPr="001D4E82">
        <w:rPr>
          <w:rFonts w:ascii="Times New Roman" w:hAnsi="Times New Roman"/>
          <w:sz w:val="28"/>
          <w:szCs w:val="28"/>
          <w:lang w:val="uk-UA"/>
        </w:rPr>
        <w:t xml:space="preserve"> портрет випускника основної школи. Тим самим змінено акценти  у навчанні – від суто предметного до цілісного й системного здобуття базової освіти  учнем як основним суб’єктом навчально-пізнавальної діяльності.</w:t>
      </w:r>
    </w:p>
    <w:p w:rsidR="00FA4A06" w:rsidRPr="001D4E82" w:rsidRDefault="00FA4A06" w:rsidP="00FA4A06">
      <w:pPr>
        <w:spacing w:after="0" w:line="240" w:lineRule="auto"/>
        <w:ind w:firstLine="708"/>
        <w:jc w:val="both"/>
        <w:rPr>
          <w:rFonts w:ascii="Times New Roman" w:hAnsi="Times New Roman"/>
          <w:sz w:val="28"/>
          <w:szCs w:val="28"/>
          <w:lang w:val="uk-UA"/>
        </w:rPr>
      </w:pPr>
      <w:r w:rsidRPr="001D4E82">
        <w:rPr>
          <w:rFonts w:ascii="Times New Roman" w:hAnsi="Times New Roman"/>
          <w:sz w:val="28"/>
          <w:szCs w:val="28"/>
          <w:lang w:val="uk-UA"/>
        </w:rPr>
        <w:t xml:space="preserve">Удосконалено застосування </w:t>
      </w:r>
      <w:proofErr w:type="spellStart"/>
      <w:r w:rsidRPr="001D4E82">
        <w:rPr>
          <w:rFonts w:ascii="Times New Roman" w:hAnsi="Times New Roman"/>
          <w:sz w:val="28"/>
          <w:szCs w:val="28"/>
          <w:lang w:val="uk-UA"/>
        </w:rPr>
        <w:t>компетентнісного</w:t>
      </w:r>
      <w:proofErr w:type="spellEnd"/>
      <w:r w:rsidRPr="001D4E82">
        <w:rPr>
          <w:rFonts w:ascii="Times New Roman" w:hAnsi="Times New Roman"/>
          <w:sz w:val="28"/>
          <w:szCs w:val="28"/>
          <w:lang w:val="uk-UA"/>
        </w:rPr>
        <w:t xml:space="preserve"> підходу до навчання фізики. Зважаючи на те, що кожен навчальний предмет окрім формування предметних </w:t>
      </w:r>
      <w:proofErr w:type="spellStart"/>
      <w:r w:rsidRPr="001D4E82">
        <w:rPr>
          <w:rFonts w:ascii="Times New Roman" w:hAnsi="Times New Roman"/>
          <w:sz w:val="28"/>
          <w:szCs w:val="28"/>
          <w:lang w:val="uk-UA"/>
        </w:rPr>
        <w:t>компетентностей</w:t>
      </w:r>
      <w:proofErr w:type="spellEnd"/>
      <w:r w:rsidRPr="001D4E82">
        <w:rPr>
          <w:rFonts w:ascii="Times New Roman" w:hAnsi="Times New Roman"/>
          <w:sz w:val="28"/>
          <w:szCs w:val="28"/>
          <w:lang w:val="uk-UA"/>
        </w:rPr>
        <w:t xml:space="preserve"> вносить свій внесок у формуванні ключових, у пояснювальній записці упорядковано таблицю</w:t>
      </w:r>
      <w:r w:rsidR="00935767" w:rsidRPr="001D4E82">
        <w:rPr>
          <w:rFonts w:ascii="Times New Roman" w:hAnsi="Times New Roman"/>
          <w:sz w:val="28"/>
          <w:szCs w:val="28"/>
          <w:lang w:val="uk-UA"/>
        </w:rPr>
        <w:t>,</w:t>
      </w:r>
      <w:r w:rsidRPr="001D4E82">
        <w:rPr>
          <w:rFonts w:ascii="Times New Roman" w:hAnsi="Times New Roman"/>
          <w:sz w:val="28"/>
          <w:szCs w:val="28"/>
          <w:lang w:val="uk-UA"/>
        </w:rPr>
        <w:t xml:space="preserve"> в якій кожну ключову </w:t>
      </w:r>
      <w:r w:rsidRPr="001D4E82">
        <w:rPr>
          <w:rFonts w:ascii="Times New Roman" w:hAnsi="Times New Roman"/>
          <w:sz w:val="28"/>
          <w:szCs w:val="28"/>
          <w:lang w:val="uk-UA"/>
        </w:rPr>
        <w:lastRenderedPageBreak/>
        <w:t xml:space="preserve">компетентність </w:t>
      </w:r>
      <w:proofErr w:type="spellStart"/>
      <w:r w:rsidRPr="001D4E82">
        <w:rPr>
          <w:rFonts w:ascii="Times New Roman" w:hAnsi="Times New Roman"/>
          <w:sz w:val="28"/>
          <w:szCs w:val="28"/>
          <w:lang w:val="uk-UA"/>
        </w:rPr>
        <w:t>скорельовано</w:t>
      </w:r>
      <w:proofErr w:type="spellEnd"/>
      <w:r w:rsidRPr="001D4E82">
        <w:rPr>
          <w:rFonts w:ascii="Times New Roman" w:hAnsi="Times New Roman"/>
          <w:sz w:val="28"/>
          <w:szCs w:val="28"/>
          <w:lang w:val="uk-UA"/>
        </w:rPr>
        <w:t xml:space="preserve"> з предметним змістом і навчальними ресурсами для її формування.  </w:t>
      </w:r>
    </w:p>
    <w:p w:rsidR="00FA4A06" w:rsidRPr="001D4E82" w:rsidRDefault="00FA4A06" w:rsidP="00FA4A06">
      <w:pPr>
        <w:spacing w:after="0" w:line="240" w:lineRule="auto"/>
        <w:ind w:firstLine="708"/>
        <w:jc w:val="both"/>
        <w:rPr>
          <w:rFonts w:ascii="Times New Roman" w:hAnsi="Times New Roman"/>
          <w:sz w:val="28"/>
          <w:szCs w:val="28"/>
          <w:lang w:val="uk-UA"/>
        </w:rPr>
      </w:pPr>
      <w:r w:rsidRPr="001D4E82">
        <w:rPr>
          <w:rFonts w:ascii="Times New Roman" w:hAnsi="Times New Roman"/>
          <w:sz w:val="28"/>
          <w:szCs w:val="28"/>
          <w:lang w:val="uk-UA"/>
        </w:rPr>
        <w:t xml:space="preserve">Особливу увагу потрібно приділити реалізації  наскрізних змістовних ліній «Екологічна безпека та сталий розвиток», «Громадянська відповідальність», «Здоров'я і безпека», «Підприємливість та фінансова грамотність», які відображають провідні соціально й особистісно значущі ідеї, що послідовно розкриваються у процесі навчання й виховання. Наскрізні змістові лінії   є засобом інтеграції навчального змісту, оскільки вони спільні для всіх навчальних предметів, і корелюються з ключовими </w:t>
      </w:r>
      <w:proofErr w:type="spellStart"/>
      <w:r w:rsidRPr="001D4E82">
        <w:rPr>
          <w:rFonts w:ascii="Times New Roman" w:hAnsi="Times New Roman"/>
          <w:sz w:val="28"/>
          <w:szCs w:val="28"/>
          <w:lang w:val="uk-UA"/>
        </w:rPr>
        <w:t>компетентностями</w:t>
      </w:r>
      <w:proofErr w:type="spellEnd"/>
      <w:r w:rsidRPr="001D4E82">
        <w:rPr>
          <w:rFonts w:ascii="Times New Roman" w:hAnsi="Times New Roman"/>
          <w:sz w:val="28"/>
          <w:szCs w:val="28"/>
          <w:lang w:val="uk-UA"/>
        </w:rPr>
        <w:t xml:space="preserve">.  Впровадження наскрізних ліній на уроках фізики забезпечує формування ціннісних і світоглядних орієнтацій учня, що   визначають його поведінку в  життєвих ситуаціях. Реалізація цих ліній забезпечується під час розв’язування практико-орієнтованих задач, ситуативних вправ, проектної діяльності тощо. </w:t>
      </w:r>
    </w:p>
    <w:p w:rsidR="00FA4A06" w:rsidRPr="001D4E82" w:rsidRDefault="00FA4A06" w:rsidP="00FA4A06">
      <w:pPr>
        <w:spacing w:after="0" w:line="240" w:lineRule="auto"/>
        <w:ind w:firstLine="708"/>
        <w:jc w:val="both"/>
        <w:rPr>
          <w:rFonts w:ascii="Times New Roman" w:hAnsi="Times New Roman"/>
          <w:sz w:val="28"/>
          <w:szCs w:val="28"/>
          <w:lang w:val="uk-UA"/>
        </w:rPr>
      </w:pPr>
      <w:r w:rsidRPr="001D4E82">
        <w:rPr>
          <w:rFonts w:ascii="Times New Roman" w:hAnsi="Times New Roman"/>
          <w:sz w:val="28"/>
          <w:szCs w:val="28"/>
          <w:lang w:val="uk-UA"/>
        </w:rPr>
        <w:t xml:space="preserve">На перше місце в структурі програми поставлено очікувані результати навчально-пізнавальної діяльності учня. За такого підходу чітко видно, якими </w:t>
      </w:r>
      <w:proofErr w:type="spellStart"/>
      <w:r w:rsidRPr="001D4E82">
        <w:rPr>
          <w:rFonts w:ascii="Times New Roman" w:hAnsi="Times New Roman"/>
          <w:sz w:val="28"/>
          <w:szCs w:val="28"/>
          <w:lang w:val="uk-UA"/>
        </w:rPr>
        <w:t>компетентностями</w:t>
      </w:r>
      <w:proofErr w:type="spellEnd"/>
      <w:r w:rsidRPr="001D4E82">
        <w:rPr>
          <w:rFonts w:ascii="Times New Roman" w:hAnsi="Times New Roman"/>
          <w:sz w:val="28"/>
          <w:szCs w:val="28"/>
          <w:lang w:val="uk-UA"/>
        </w:rPr>
        <w:t xml:space="preserve"> має оволодіти школяр при вивченні теми. Змістова частина програми в даному разі стає похідною результативної частини. Така структура  концентрує увагу не на змісті матеріалу: «що вивчати», а на тому «для чого це потрібно вивчати»,  </w:t>
      </w:r>
      <w:r w:rsidRPr="001D4E82">
        <w:rPr>
          <w:rFonts w:ascii="Times New Roman" w:hAnsi="Times New Roman"/>
          <w:bCs/>
          <w:sz w:val="28"/>
          <w:szCs w:val="28"/>
          <w:lang w:val="uk-UA"/>
        </w:rPr>
        <w:t xml:space="preserve">що по суті і є основою </w:t>
      </w:r>
      <w:proofErr w:type="spellStart"/>
      <w:r w:rsidRPr="001D4E82">
        <w:rPr>
          <w:rFonts w:ascii="Times New Roman" w:hAnsi="Times New Roman"/>
          <w:bCs/>
          <w:sz w:val="28"/>
          <w:szCs w:val="28"/>
          <w:lang w:val="uk-UA"/>
        </w:rPr>
        <w:t>компетентнісного</w:t>
      </w:r>
      <w:proofErr w:type="spellEnd"/>
      <w:r w:rsidRPr="001D4E82">
        <w:rPr>
          <w:rFonts w:ascii="Times New Roman" w:hAnsi="Times New Roman"/>
          <w:bCs/>
          <w:sz w:val="28"/>
          <w:szCs w:val="28"/>
          <w:lang w:val="uk-UA"/>
        </w:rPr>
        <w:t xml:space="preserve"> підходу. У навчальній програмі прописані ключові </w:t>
      </w:r>
      <w:r w:rsidRPr="001D4E82">
        <w:rPr>
          <w:rFonts w:ascii="Times New Roman" w:hAnsi="Times New Roman"/>
          <w:sz w:val="28"/>
          <w:szCs w:val="28"/>
          <w:lang w:val="uk-UA"/>
        </w:rPr>
        <w:t xml:space="preserve">компетентності і складники предметної компетентності, якими має оволодіти учень і під ці компетентності </w:t>
      </w:r>
      <w:proofErr w:type="spellStart"/>
      <w:r w:rsidRPr="001D4E82">
        <w:rPr>
          <w:rFonts w:ascii="Times New Roman" w:hAnsi="Times New Roman"/>
          <w:sz w:val="28"/>
          <w:szCs w:val="28"/>
          <w:lang w:val="uk-UA"/>
        </w:rPr>
        <w:t>організується</w:t>
      </w:r>
      <w:proofErr w:type="spellEnd"/>
      <w:r w:rsidRPr="001D4E82">
        <w:rPr>
          <w:rFonts w:ascii="Times New Roman" w:hAnsi="Times New Roman"/>
          <w:sz w:val="28"/>
          <w:szCs w:val="28"/>
          <w:lang w:val="uk-UA"/>
        </w:rPr>
        <w:t xml:space="preserve"> навчально-пізнавальна діяльність учнів. </w:t>
      </w:r>
    </w:p>
    <w:p w:rsidR="00FA4A06" w:rsidRPr="001D4E82" w:rsidRDefault="00FA4A06" w:rsidP="00FA4A06">
      <w:pPr>
        <w:spacing w:after="0" w:line="240" w:lineRule="auto"/>
        <w:jc w:val="both"/>
        <w:rPr>
          <w:rFonts w:ascii="Times New Roman" w:hAnsi="Times New Roman"/>
          <w:sz w:val="28"/>
          <w:szCs w:val="28"/>
          <w:lang w:val="uk-UA"/>
        </w:rPr>
      </w:pPr>
      <w:r w:rsidRPr="001D4E82">
        <w:rPr>
          <w:rFonts w:ascii="Times New Roman" w:hAnsi="Times New Roman"/>
          <w:sz w:val="28"/>
          <w:szCs w:val="28"/>
          <w:lang w:val="uk-UA"/>
        </w:rPr>
        <w:t xml:space="preserve">         «Очікувані результати навчально-пізнавальної діяльності учнів»  структуровано за трьома компонентами компетентності: </w:t>
      </w:r>
      <w:proofErr w:type="spellStart"/>
      <w:r w:rsidRPr="001D4E82">
        <w:rPr>
          <w:rFonts w:ascii="Times New Roman" w:hAnsi="Times New Roman"/>
          <w:sz w:val="28"/>
          <w:szCs w:val="28"/>
          <w:lang w:val="uk-UA"/>
        </w:rPr>
        <w:t>знаннєвим</w:t>
      </w:r>
      <w:proofErr w:type="spellEnd"/>
      <w:r w:rsidRPr="001D4E82">
        <w:rPr>
          <w:rFonts w:ascii="Times New Roman" w:hAnsi="Times New Roman"/>
          <w:sz w:val="28"/>
          <w:szCs w:val="28"/>
          <w:lang w:val="uk-UA"/>
        </w:rPr>
        <w:t xml:space="preserve">, діяльнісним і ціннісним. </w:t>
      </w:r>
    </w:p>
    <w:p w:rsidR="00FA4A06" w:rsidRPr="001D4E82" w:rsidRDefault="00FA4A06" w:rsidP="00673A51">
      <w:pPr>
        <w:spacing w:after="0" w:line="240" w:lineRule="auto"/>
        <w:ind w:firstLine="708"/>
        <w:jc w:val="both"/>
        <w:rPr>
          <w:rFonts w:ascii="Times New Roman" w:hAnsi="Times New Roman"/>
          <w:sz w:val="28"/>
          <w:szCs w:val="28"/>
          <w:lang w:val="uk-UA"/>
        </w:rPr>
      </w:pPr>
    </w:p>
    <w:p w:rsidR="00673A51" w:rsidRPr="001D4E82" w:rsidRDefault="00F056CC" w:rsidP="00673A51">
      <w:pPr>
        <w:spacing w:after="0" w:line="240" w:lineRule="auto"/>
        <w:ind w:firstLine="708"/>
        <w:jc w:val="both"/>
        <w:rPr>
          <w:rFonts w:ascii="Times New Roman" w:hAnsi="Times New Roman"/>
          <w:sz w:val="28"/>
          <w:szCs w:val="28"/>
          <w:lang w:val="uk-UA"/>
        </w:rPr>
      </w:pPr>
      <w:r w:rsidRPr="001D4E82">
        <w:rPr>
          <w:rFonts w:ascii="Times New Roman" w:hAnsi="Times New Roman"/>
          <w:sz w:val="28"/>
          <w:szCs w:val="28"/>
          <w:lang w:val="uk-UA"/>
        </w:rPr>
        <w:t xml:space="preserve">Надано більшу свободу вчителю щодо вибору тем і форм </w:t>
      </w:r>
      <w:r w:rsidR="00FA4A06" w:rsidRPr="001D4E82">
        <w:rPr>
          <w:rFonts w:ascii="Times New Roman" w:hAnsi="Times New Roman"/>
          <w:sz w:val="28"/>
          <w:szCs w:val="28"/>
          <w:lang w:val="uk-UA"/>
        </w:rPr>
        <w:t>виконання навчальних проектів, лабораторних робіт. Зазначений у навчальній програмі розподіл годин між розділами є орієнтовним. За необхідності, і виходячи з наявних умов навчально-методичного забезпечення, учитель має право самостійно змінювати обсяг годин, відведених програмою на вивчення окремого розділу, в тому числі змін</w:t>
      </w:r>
      <w:r w:rsidR="00D8276D" w:rsidRPr="001D4E82">
        <w:rPr>
          <w:rFonts w:ascii="Times New Roman" w:hAnsi="Times New Roman"/>
          <w:sz w:val="28"/>
          <w:szCs w:val="28"/>
          <w:lang w:val="uk-UA"/>
        </w:rPr>
        <w:t xml:space="preserve">ювати порядок вивчення розділів, але слід враховувати те, що під час </w:t>
      </w:r>
      <w:r w:rsidR="007C4ABC" w:rsidRPr="001D4E82">
        <w:rPr>
          <w:rFonts w:ascii="Times New Roman" w:hAnsi="Times New Roman"/>
          <w:sz w:val="28"/>
          <w:szCs w:val="28"/>
          <w:lang w:val="uk-UA"/>
        </w:rPr>
        <w:t xml:space="preserve">визначення  тематики завдань до ІІ та ІІІ етапів олімпіад члени предметно-методичної комісії будуть користуватись тим порядком розділів, що зазначений в даних програмах. визначити </w:t>
      </w:r>
    </w:p>
    <w:p w:rsidR="0044516E" w:rsidRPr="001D4E82" w:rsidRDefault="0044516E" w:rsidP="00673A51">
      <w:pPr>
        <w:spacing w:after="0" w:line="240" w:lineRule="auto"/>
        <w:ind w:firstLine="708"/>
        <w:jc w:val="both"/>
        <w:rPr>
          <w:rFonts w:ascii="Times New Roman" w:hAnsi="Times New Roman"/>
          <w:sz w:val="28"/>
          <w:szCs w:val="28"/>
          <w:lang w:val="uk-UA"/>
        </w:rPr>
      </w:pPr>
    </w:p>
    <w:p w:rsidR="00F85EFF" w:rsidRPr="001D4E82" w:rsidRDefault="00F85EFF" w:rsidP="00F85EFF">
      <w:pPr>
        <w:spacing w:after="0" w:line="240" w:lineRule="auto"/>
        <w:ind w:firstLine="708"/>
        <w:jc w:val="both"/>
        <w:rPr>
          <w:rFonts w:ascii="Times New Roman" w:hAnsi="Times New Roman"/>
          <w:sz w:val="28"/>
          <w:szCs w:val="28"/>
          <w:lang w:val="uk-UA"/>
        </w:rPr>
      </w:pPr>
      <w:r w:rsidRPr="001D4E82">
        <w:rPr>
          <w:rFonts w:ascii="Times New Roman" w:hAnsi="Times New Roman"/>
          <w:sz w:val="28"/>
          <w:szCs w:val="28"/>
          <w:lang w:val="uk-UA"/>
        </w:rPr>
        <w:t xml:space="preserve">Ефективним засобом формування предметної й ключових </w:t>
      </w:r>
      <w:proofErr w:type="spellStart"/>
      <w:r w:rsidRPr="001D4E82">
        <w:rPr>
          <w:rFonts w:ascii="Times New Roman" w:hAnsi="Times New Roman"/>
          <w:sz w:val="28"/>
          <w:szCs w:val="28"/>
          <w:lang w:val="uk-UA"/>
        </w:rPr>
        <w:t>компетентностей</w:t>
      </w:r>
      <w:proofErr w:type="spellEnd"/>
      <w:r w:rsidRPr="001D4E82">
        <w:rPr>
          <w:rFonts w:ascii="Times New Roman" w:hAnsi="Times New Roman"/>
          <w:sz w:val="28"/>
          <w:szCs w:val="28"/>
          <w:lang w:val="uk-UA"/>
        </w:rPr>
        <w:t xml:space="preserve"> учнів у процесі навчання фізики є </w:t>
      </w:r>
      <w:r w:rsidRPr="001D4E82">
        <w:rPr>
          <w:rFonts w:ascii="Times New Roman" w:hAnsi="Times New Roman"/>
          <w:b/>
          <w:bCs/>
          <w:sz w:val="28"/>
          <w:szCs w:val="28"/>
          <w:lang w:val="uk-UA"/>
        </w:rPr>
        <w:t xml:space="preserve">навчальні проекти. </w:t>
      </w:r>
    </w:p>
    <w:p w:rsidR="00F85EFF" w:rsidRPr="001D4E82" w:rsidRDefault="00035A14" w:rsidP="00F85EFF">
      <w:pPr>
        <w:spacing w:after="0" w:line="240" w:lineRule="auto"/>
        <w:ind w:firstLine="708"/>
        <w:jc w:val="both"/>
        <w:rPr>
          <w:rFonts w:ascii="Times New Roman" w:hAnsi="Times New Roman"/>
          <w:sz w:val="28"/>
          <w:szCs w:val="28"/>
          <w:lang w:val="uk-UA"/>
        </w:rPr>
      </w:pPr>
      <w:r w:rsidRPr="001D4E82">
        <w:rPr>
          <w:rFonts w:ascii="Times New Roman" w:hAnsi="Times New Roman"/>
          <w:sz w:val="28"/>
          <w:szCs w:val="28"/>
          <w:lang w:val="uk-UA"/>
        </w:rPr>
        <w:t xml:space="preserve">Рекомендації щодо організації проектної діяльності однакові для 7-9 і 10-11 класів і детально описані в пояснювальних записках до навчальних програм. </w:t>
      </w:r>
      <w:r w:rsidR="00F85EFF" w:rsidRPr="001D4E82">
        <w:rPr>
          <w:rFonts w:ascii="Times New Roman" w:hAnsi="Times New Roman"/>
          <w:sz w:val="28"/>
          <w:szCs w:val="28"/>
          <w:lang w:val="uk-UA"/>
        </w:rPr>
        <w:t>Теми й види навчальних проектів, форми їх представлення учні обирають самостійно або разом із учителем. Учитель здійснює управління цією діяльністю, допомагає у визначенні теми, мети та завдань навчального проекту, орієнтовних прийомів дослідницької діяльності та пошуку інформації для розв’язання окремих навчально-пізнавальних задач.</w:t>
      </w:r>
    </w:p>
    <w:p w:rsidR="00F85EFF" w:rsidRPr="001D4E82" w:rsidRDefault="00F85EFF" w:rsidP="00F85EFF">
      <w:pPr>
        <w:spacing w:after="0" w:line="240" w:lineRule="auto"/>
        <w:ind w:firstLine="708"/>
        <w:jc w:val="both"/>
        <w:rPr>
          <w:rFonts w:ascii="Times New Roman" w:hAnsi="Times New Roman"/>
          <w:sz w:val="28"/>
          <w:szCs w:val="28"/>
          <w:lang w:val="uk-UA"/>
        </w:rPr>
      </w:pPr>
      <w:r w:rsidRPr="001D4E82">
        <w:rPr>
          <w:rFonts w:ascii="Times New Roman" w:hAnsi="Times New Roman"/>
          <w:sz w:val="28"/>
          <w:szCs w:val="28"/>
          <w:lang w:val="uk-UA"/>
        </w:rPr>
        <w:lastRenderedPageBreak/>
        <w:t>Упродовж року учень обов’язково виконує один навчальний проект (індивідуальний або груповий). Окрім цього, учні можуть брати участь і виконувати за бажанням кілька проектів.</w:t>
      </w:r>
    </w:p>
    <w:p w:rsidR="00673A51" w:rsidRPr="001D4E82" w:rsidRDefault="00F85EFF" w:rsidP="00FA4D7E">
      <w:pPr>
        <w:spacing w:after="0" w:line="240" w:lineRule="auto"/>
        <w:ind w:firstLine="708"/>
        <w:jc w:val="both"/>
        <w:rPr>
          <w:rFonts w:ascii="Times New Roman" w:hAnsi="Times New Roman"/>
          <w:sz w:val="28"/>
          <w:szCs w:val="28"/>
          <w:lang w:val="uk-UA"/>
        </w:rPr>
      </w:pPr>
      <w:r w:rsidRPr="001D4E82">
        <w:rPr>
          <w:rFonts w:ascii="Times New Roman" w:hAnsi="Times New Roman"/>
          <w:sz w:val="28"/>
          <w:szCs w:val="28"/>
          <w:lang w:val="uk-UA"/>
        </w:rPr>
        <w:t xml:space="preserve">Презентація й обговорення (захист) проектів відбувається на спеціально відведеному уроці або під час уроку з певної теми. Робота кожного виконавця проекту оцінюється за його внеском, індивідуально за критеріями, з якими учнів ознайомлюють заздалегідь. У зв’язку з цим оцінки за навчальні проекти виконують стимулюючу функцію, можуть фіксуватися в портфоліо і враховуються при виведенні тематичної оцінки. Враховуючи, що виконання деяких навчальних проектів передбачає інтеграцію знань і  носить міжпредметний характер, то за рішенням методичного об’єднання учителів природничих предметів, оцінки за виконання таких робіт можуть виставлятись одночасно з цих предметів, або залежно від змістового розподілу і розподілу </w:t>
      </w:r>
      <w:r w:rsidR="00935767" w:rsidRPr="001D4E82">
        <w:rPr>
          <w:rFonts w:ascii="Times New Roman" w:hAnsi="Times New Roman"/>
          <w:sz w:val="28"/>
          <w:szCs w:val="28"/>
          <w:lang w:val="uk-UA"/>
        </w:rPr>
        <w:t>виконавців проекту: до прикладу,</w:t>
      </w:r>
      <w:r w:rsidRPr="001D4E82">
        <w:rPr>
          <w:rFonts w:ascii="Times New Roman" w:hAnsi="Times New Roman"/>
          <w:sz w:val="28"/>
          <w:szCs w:val="28"/>
          <w:lang w:val="uk-UA"/>
        </w:rPr>
        <w:t xml:space="preserve"> одним учням за біологічну складову, іншим – за фізичну).  </w:t>
      </w:r>
    </w:p>
    <w:p w:rsidR="007C4ABC" w:rsidRPr="001D4E82" w:rsidRDefault="007C4ABC" w:rsidP="00C4655C">
      <w:pPr>
        <w:spacing w:after="0" w:line="240" w:lineRule="auto"/>
        <w:ind w:firstLine="720"/>
        <w:jc w:val="both"/>
        <w:rPr>
          <w:rFonts w:ascii="Times New Roman" w:hAnsi="Times New Roman"/>
          <w:b/>
          <w:bCs/>
          <w:sz w:val="28"/>
          <w:szCs w:val="28"/>
          <w:lang w:val="uk-UA"/>
        </w:rPr>
      </w:pPr>
    </w:p>
    <w:p w:rsidR="0074061A" w:rsidRPr="001D4E82" w:rsidRDefault="0074061A" w:rsidP="00C4655C">
      <w:pPr>
        <w:spacing w:after="0" w:line="240" w:lineRule="auto"/>
        <w:ind w:firstLine="720"/>
        <w:jc w:val="both"/>
        <w:rPr>
          <w:rFonts w:ascii="Times New Roman" w:hAnsi="Times New Roman"/>
          <w:sz w:val="28"/>
          <w:szCs w:val="28"/>
          <w:lang w:val="uk-UA"/>
        </w:rPr>
      </w:pPr>
      <w:r w:rsidRPr="001D4E82">
        <w:rPr>
          <w:rFonts w:ascii="Times New Roman" w:hAnsi="Times New Roman"/>
          <w:b/>
          <w:bCs/>
          <w:sz w:val="28"/>
          <w:szCs w:val="28"/>
          <w:lang w:val="uk-UA"/>
        </w:rPr>
        <w:t>Навчальний фізичний експеримент</w:t>
      </w:r>
      <w:r w:rsidRPr="001D4E82">
        <w:rPr>
          <w:rFonts w:ascii="Times New Roman" w:hAnsi="Times New Roman"/>
          <w:sz w:val="28"/>
          <w:szCs w:val="28"/>
          <w:lang w:val="uk-UA"/>
        </w:rPr>
        <w:t xml:space="preserve"> як органічна складова методичної системи навчання фізики забезпечує формування в учнів необхідних практичних умінь, дослідницьких навичок та особистісного досвіду експериментальної діяльності. Завдяки цьому учні зможуть у межах набутих знань розв’язувати пізнавальні завдання засобами фізичного експерименту. У шкільному навчанні ця форма роботи реалізується завдяки демонстраційним і фронтальним експериментам, лабораторним роботам і короткотривалим дослідам, фізичному практикуму, навчальним проектам, позаурочним дослідам і спостереженням тощо.</w:t>
      </w:r>
    </w:p>
    <w:p w:rsidR="00F85EFF" w:rsidRPr="001D4E82" w:rsidRDefault="00F85EFF" w:rsidP="00F85EFF">
      <w:pPr>
        <w:spacing w:after="0" w:line="240" w:lineRule="auto"/>
        <w:ind w:firstLine="720"/>
        <w:jc w:val="both"/>
        <w:rPr>
          <w:rFonts w:ascii="Times New Roman" w:hAnsi="Times New Roman"/>
          <w:sz w:val="28"/>
          <w:szCs w:val="28"/>
          <w:lang w:val="uk-UA"/>
        </w:rPr>
      </w:pPr>
      <w:r w:rsidRPr="001D4E82">
        <w:rPr>
          <w:rFonts w:ascii="Times New Roman" w:hAnsi="Times New Roman"/>
          <w:sz w:val="28"/>
          <w:szCs w:val="28"/>
          <w:lang w:val="uk-UA"/>
        </w:rPr>
        <w:t>Перелічені в програмі демонстраційні досліди й лабораторні роботи є необхідними й достатніми щодо вимог Державного стандарту базової і повної загальної середньої освіти. Проте залежно від умов і наявної матеріальної бази фізичного кабінету вчитель може замінювати окремі роботи або демонстраційні досліди рівноцінними, використовувати різні їхні можливі варіанти. Учитель може доповнювати цей перелік додатковими дослідами, короткочасними експериментальними завданнями, об’єднувати кілька робіт в одну залежно від обраного плану уроку.</w:t>
      </w:r>
    </w:p>
    <w:p w:rsidR="00F85EFF" w:rsidRPr="001D4E82" w:rsidRDefault="00F85EFF" w:rsidP="00F85EFF">
      <w:pPr>
        <w:spacing w:after="0" w:line="240" w:lineRule="auto"/>
        <w:ind w:firstLine="720"/>
        <w:jc w:val="both"/>
        <w:rPr>
          <w:rFonts w:ascii="Times New Roman" w:hAnsi="Times New Roman"/>
          <w:sz w:val="28"/>
          <w:szCs w:val="28"/>
          <w:lang w:val="uk-UA"/>
        </w:rPr>
      </w:pPr>
      <w:r w:rsidRPr="001D4E82">
        <w:rPr>
          <w:rFonts w:ascii="Times New Roman" w:hAnsi="Times New Roman"/>
          <w:sz w:val="28"/>
          <w:szCs w:val="28"/>
          <w:lang w:val="uk-UA"/>
        </w:rPr>
        <w:t>Окремі лабораторні роботи можна виконувати вдома або як учнівські навчальні проекти, а також за умови відсутності обладнання за допомогою комп’ютерних віртуальних лабораторій. Разом з тим, модельний віртуальний експеримент має поєднуватися з реальними фізичними дослідами й не заміщувати їх.</w:t>
      </w:r>
    </w:p>
    <w:p w:rsidR="00F85EFF" w:rsidRPr="001D4E82" w:rsidRDefault="00F85EFF" w:rsidP="00A32E61">
      <w:pPr>
        <w:spacing w:after="0" w:line="240" w:lineRule="auto"/>
        <w:ind w:firstLine="720"/>
        <w:jc w:val="both"/>
        <w:rPr>
          <w:rFonts w:ascii="Times New Roman" w:hAnsi="Times New Roman"/>
          <w:sz w:val="28"/>
          <w:szCs w:val="28"/>
          <w:lang w:val="uk-UA"/>
        </w:rPr>
      </w:pPr>
      <w:r w:rsidRPr="001D4E82">
        <w:rPr>
          <w:rFonts w:ascii="Times New Roman" w:hAnsi="Times New Roman"/>
          <w:sz w:val="28"/>
          <w:szCs w:val="28"/>
          <w:lang w:val="uk-UA"/>
        </w:rPr>
        <w:t>Самостійне експериментування учнів, особливо в основній школі, необхідно розширювати позаурочними експериментами та спостереженнями, використовуючи найпростіше устаткування, інколи навіть саморобні або побутові прилади, дотримуючись правил безпеки життєдіяльності.</w:t>
      </w:r>
    </w:p>
    <w:p w:rsidR="00C778E2" w:rsidRPr="001D4E82" w:rsidRDefault="00F85EFF" w:rsidP="00C778E2">
      <w:pPr>
        <w:spacing w:after="0" w:line="240" w:lineRule="auto"/>
        <w:ind w:firstLine="720"/>
        <w:jc w:val="both"/>
        <w:rPr>
          <w:rFonts w:ascii="Times New Roman" w:hAnsi="Times New Roman"/>
          <w:sz w:val="28"/>
          <w:szCs w:val="28"/>
          <w:lang w:val="uk-UA"/>
        </w:rPr>
      </w:pPr>
      <w:r w:rsidRPr="001D4E82">
        <w:rPr>
          <w:rFonts w:ascii="Times New Roman" w:hAnsi="Times New Roman"/>
          <w:sz w:val="28"/>
          <w:szCs w:val="28"/>
          <w:lang w:val="uk-UA"/>
        </w:rPr>
        <w:t xml:space="preserve">Залежно від виду, призначення та рівня складності лабораторної роботи окремі </w:t>
      </w:r>
      <w:r w:rsidR="00C778E2" w:rsidRPr="001D4E82">
        <w:rPr>
          <w:rFonts w:ascii="Times New Roman" w:hAnsi="Times New Roman"/>
          <w:sz w:val="28"/>
          <w:szCs w:val="28"/>
          <w:lang w:val="uk-UA"/>
        </w:rPr>
        <w:t>з них учитель може не оцінювати:</w:t>
      </w:r>
      <w:r w:rsidR="00C778E2" w:rsidRPr="001D4E82">
        <w:rPr>
          <w:rFonts w:ascii="Times New Roman" w:eastAsia="Times New Roman" w:hAnsi="Times New Roman"/>
          <w:sz w:val="20"/>
          <w:szCs w:val="20"/>
          <w:lang w:val="uk-UA" w:eastAsia="uk-UA"/>
        </w:rPr>
        <w:t xml:space="preserve"> </w:t>
      </w:r>
      <w:r w:rsidR="00C778E2" w:rsidRPr="001D4E82">
        <w:rPr>
          <w:rFonts w:ascii="Times New Roman" w:hAnsi="Times New Roman"/>
          <w:sz w:val="28"/>
          <w:szCs w:val="28"/>
          <w:lang w:val="uk-UA"/>
        </w:rPr>
        <w:t xml:space="preserve">«Ознайомлення з вимірювальними приладами. Визначення ціни поділки шкали приладу»,  «Дослідження коливань нитяного маятника»,  «Вимірювання маси тіл методом зважування», </w:t>
      </w:r>
      <w:r w:rsidR="00C778E2" w:rsidRPr="001D4E82">
        <w:rPr>
          <w:rFonts w:ascii="Times New Roman" w:hAnsi="Times New Roman"/>
          <w:sz w:val="28"/>
          <w:szCs w:val="28"/>
          <w:lang w:val="uk-UA"/>
        </w:rPr>
        <w:lastRenderedPageBreak/>
        <w:t>«Дослідження пружних властивостей тіл», «Складання та випробування електромагніту», «Вивчення характеристик звуку» тощо.</w:t>
      </w:r>
    </w:p>
    <w:p w:rsidR="00CE3FDB" w:rsidRDefault="00CE3FDB" w:rsidP="00385EA7">
      <w:pPr>
        <w:spacing w:after="0" w:line="240" w:lineRule="auto"/>
        <w:ind w:firstLine="720"/>
        <w:jc w:val="both"/>
        <w:rPr>
          <w:rFonts w:ascii="Times New Roman" w:eastAsia="Times New Roman" w:hAnsi="Times New Roman"/>
          <w:b/>
          <w:i/>
          <w:sz w:val="28"/>
          <w:szCs w:val="28"/>
          <w:lang w:val="uk-UA" w:eastAsia="ru-RU"/>
        </w:rPr>
      </w:pPr>
    </w:p>
    <w:p w:rsidR="0044516E" w:rsidRPr="001D4E82" w:rsidRDefault="00F96602" w:rsidP="00385EA7">
      <w:pPr>
        <w:spacing w:after="0" w:line="240" w:lineRule="auto"/>
        <w:ind w:firstLine="720"/>
        <w:jc w:val="both"/>
        <w:rPr>
          <w:rFonts w:ascii="Times New Roman" w:hAnsi="Times New Roman"/>
          <w:sz w:val="28"/>
          <w:szCs w:val="28"/>
          <w:lang w:val="uk-UA"/>
        </w:rPr>
      </w:pPr>
      <w:r w:rsidRPr="001D4E82">
        <w:rPr>
          <w:rFonts w:ascii="Times New Roman" w:hAnsi="Times New Roman"/>
          <w:b/>
          <w:i/>
          <w:sz w:val="28"/>
          <w:szCs w:val="28"/>
          <w:lang w:val="uk-UA"/>
        </w:rPr>
        <w:t xml:space="preserve">У програмах старшої школи </w:t>
      </w:r>
      <w:r w:rsidRPr="001D4E82">
        <w:rPr>
          <w:rFonts w:ascii="Times New Roman" w:hAnsi="Times New Roman"/>
          <w:i/>
          <w:sz w:val="28"/>
          <w:szCs w:val="28"/>
          <w:lang w:val="uk-UA"/>
        </w:rPr>
        <w:t xml:space="preserve">«Фізика» (авторський колектив під керівництвом </w:t>
      </w:r>
      <w:proofErr w:type="spellStart"/>
      <w:r w:rsidRPr="001D4E82">
        <w:rPr>
          <w:rFonts w:ascii="Times New Roman" w:hAnsi="Times New Roman"/>
          <w:i/>
          <w:sz w:val="28"/>
          <w:szCs w:val="28"/>
          <w:lang w:val="uk-UA"/>
        </w:rPr>
        <w:t>Локтєва</w:t>
      </w:r>
      <w:proofErr w:type="spellEnd"/>
      <w:r w:rsidRPr="001D4E82">
        <w:rPr>
          <w:rFonts w:ascii="Times New Roman" w:hAnsi="Times New Roman"/>
          <w:i/>
          <w:sz w:val="28"/>
          <w:szCs w:val="28"/>
          <w:lang w:val="uk-UA"/>
        </w:rPr>
        <w:t xml:space="preserve"> В. М.) та «Фізика і астрономія» (авторський колектив під керівництвом Ляшенко О. І.)</w:t>
      </w:r>
      <w:r w:rsidRPr="001D4E82">
        <w:rPr>
          <w:rFonts w:ascii="Times New Roman" w:hAnsi="Times New Roman"/>
          <w:b/>
          <w:i/>
          <w:sz w:val="28"/>
          <w:szCs w:val="28"/>
          <w:lang w:val="uk-UA"/>
        </w:rPr>
        <w:t xml:space="preserve"> </w:t>
      </w:r>
      <w:r w:rsidR="0044516E" w:rsidRPr="001D4E82">
        <w:rPr>
          <w:rFonts w:ascii="Times New Roman" w:hAnsi="Times New Roman"/>
          <w:bCs/>
          <w:sz w:val="28"/>
          <w:szCs w:val="28"/>
          <w:lang w:val="uk-UA"/>
        </w:rPr>
        <w:t>навчальний експеримент</w:t>
      </w:r>
      <w:r w:rsidR="0044516E" w:rsidRPr="001D4E82">
        <w:rPr>
          <w:rFonts w:ascii="Times New Roman" w:hAnsi="Times New Roman"/>
          <w:b/>
          <w:bCs/>
          <w:sz w:val="28"/>
          <w:szCs w:val="28"/>
          <w:lang w:val="uk-UA"/>
        </w:rPr>
        <w:t xml:space="preserve"> </w:t>
      </w:r>
      <w:r w:rsidR="0044516E" w:rsidRPr="001D4E82">
        <w:rPr>
          <w:rFonts w:ascii="Times New Roman" w:hAnsi="Times New Roman"/>
          <w:sz w:val="28"/>
          <w:szCs w:val="28"/>
          <w:lang w:val="uk-UA"/>
        </w:rPr>
        <w:t xml:space="preserve">реалізується у формі демонстраційного та фронтального експерименту, робіт лабораторного практикуму, практичних робіт, дослідів та спостережень, які учні виконують удома самостійно. У програмах немає чіткого розподілу, які роботи </w:t>
      </w:r>
      <w:r w:rsidR="00DF629B" w:rsidRPr="001D4E82">
        <w:rPr>
          <w:rFonts w:ascii="Times New Roman" w:hAnsi="Times New Roman"/>
          <w:sz w:val="28"/>
          <w:szCs w:val="28"/>
          <w:lang w:val="uk-UA"/>
        </w:rPr>
        <w:t>виконувати фронтально, а які у формі фізичного  практикуму (вчитель визначає самостійно в залежності від стану забезпечення шкіл навчальним обладнанням, його кількості та якості).</w:t>
      </w:r>
    </w:p>
    <w:p w:rsidR="00EA0EA6" w:rsidRPr="001D4E82" w:rsidRDefault="00EA0EA6" w:rsidP="00385EA7">
      <w:pPr>
        <w:ind w:firstLine="720"/>
        <w:jc w:val="both"/>
        <w:rPr>
          <w:rFonts w:ascii="Times New Roman" w:hAnsi="Times New Roman"/>
          <w:sz w:val="28"/>
          <w:szCs w:val="28"/>
          <w:lang w:val="uk-UA"/>
        </w:rPr>
      </w:pPr>
      <w:r w:rsidRPr="001D4E82">
        <w:rPr>
          <w:rFonts w:ascii="Times New Roman" w:hAnsi="Times New Roman"/>
          <w:sz w:val="28"/>
          <w:szCs w:val="28"/>
          <w:lang w:val="uk-UA"/>
        </w:rPr>
        <w:t>Перелік</w:t>
      </w:r>
      <w:r w:rsidRPr="001D4E82">
        <w:rPr>
          <w:rFonts w:ascii="Times New Roman" w:hAnsi="Times New Roman"/>
          <w:color w:val="FF0000"/>
          <w:sz w:val="28"/>
          <w:szCs w:val="28"/>
          <w:lang w:val="uk-UA"/>
        </w:rPr>
        <w:t xml:space="preserve"> </w:t>
      </w:r>
      <w:r w:rsidRPr="001D4E82">
        <w:rPr>
          <w:rFonts w:ascii="Times New Roman" w:hAnsi="Times New Roman"/>
          <w:sz w:val="28"/>
          <w:szCs w:val="28"/>
          <w:lang w:val="uk-UA"/>
        </w:rPr>
        <w:t>навчальних демонстрацій, наведений у програмах є орієнтовним і може бути змінений учителем залежно від обставин</w:t>
      </w:r>
      <w:r w:rsidR="00935767" w:rsidRPr="001D4E82">
        <w:rPr>
          <w:rFonts w:ascii="Times New Roman" w:hAnsi="Times New Roman"/>
          <w:sz w:val="28"/>
          <w:szCs w:val="28"/>
          <w:lang w:val="uk-UA"/>
        </w:rPr>
        <w:t>,</w:t>
      </w:r>
      <w:r w:rsidRPr="001D4E82">
        <w:rPr>
          <w:rFonts w:ascii="Times New Roman" w:hAnsi="Times New Roman"/>
          <w:sz w:val="28"/>
          <w:szCs w:val="28"/>
          <w:lang w:val="uk-UA"/>
        </w:rPr>
        <w:t xml:space="preserve"> у яких здійснюється навчання, наявності обладнання, устаткування, можливостей навчального кабінету тощо. Загалом тематику та зміст окремих лабораторних і практичних робіт та робіт фізичного практикуму (із запропонованого переліку), кількість часу на їх виконання, тематику окремих експериментів, демонстрацій тощо учитель може обирати самостійно та замінювати на рівноцінні, з урахуванням рівня забезпечення </w:t>
      </w:r>
      <w:r w:rsidR="00935767" w:rsidRPr="001D4E82">
        <w:rPr>
          <w:rFonts w:ascii="Times New Roman" w:hAnsi="Times New Roman"/>
          <w:sz w:val="28"/>
          <w:szCs w:val="28"/>
          <w:lang w:val="uk-UA"/>
        </w:rPr>
        <w:t>освітнього</w:t>
      </w:r>
      <w:r w:rsidRPr="001D4E82">
        <w:rPr>
          <w:rFonts w:ascii="Times New Roman" w:hAnsi="Times New Roman"/>
          <w:sz w:val="28"/>
          <w:szCs w:val="28"/>
          <w:lang w:val="uk-UA"/>
        </w:rPr>
        <w:t xml:space="preserve"> процесу навчальним обладнанням, рівня підготовки школярів та місцевих особливостей побудови процесу навчання. </w:t>
      </w:r>
      <w:r w:rsidR="00385EA7" w:rsidRPr="001D4E82">
        <w:rPr>
          <w:rFonts w:ascii="Times New Roman" w:hAnsi="Times New Roman"/>
          <w:sz w:val="28"/>
          <w:szCs w:val="28"/>
          <w:lang w:val="uk-UA"/>
        </w:rPr>
        <w:t xml:space="preserve">     З</w:t>
      </w:r>
      <w:r w:rsidRPr="001D4E82">
        <w:rPr>
          <w:rFonts w:ascii="Times New Roman" w:hAnsi="Times New Roman"/>
          <w:sz w:val="28"/>
          <w:szCs w:val="28"/>
          <w:lang w:val="uk-UA"/>
        </w:rPr>
        <w:t>агальна кількість виконаних учнями робіт не має бути меншою, ніж їх мінімальна кількість, передбачена відповідними програмами, а саме:</w:t>
      </w:r>
    </w:p>
    <w:p w:rsidR="00385EA7" w:rsidRPr="001D4E82" w:rsidRDefault="00385EA7" w:rsidP="00385EA7">
      <w:pPr>
        <w:spacing w:after="0" w:line="240" w:lineRule="auto"/>
        <w:ind w:firstLine="709"/>
        <w:jc w:val="both"/>
        <w:rPr>
          <w:rFonts w:ascii="Times New Roman" w:eastAsia="Times New Roman" w:hAnsi="Times New Roman"/>
          <w:sz w:val="28"/>
          <w:szCs w:val="28"/>
          <w:lang w:val="uk-UA" w:eastAsia="ru-RU"/>
        </w:rPr>
      </w:pPr>
      <w:r w:rsidRPr="00385EA7">
        <w:rPr>
          <w:rFonts w:ascii="Times New Roman" w:eastAsia="Times New Roman" w:hAnsi="Times New Roman"/>
          <w:b/>
          <w:sz w:val="28"/>
          <w:szCs w:val="28"/>
          <w:lang w:val="uk-UA" w:eastAsia="ru-RU"/>
        </w:rPr>
        <w:t>Мінімальна кількість експериментальних робіт з фізики (лабораторного практикуму, фронтальних лабораторних, практичних),  яку повинні виконати учні, подано в таблиці.</w:t>
      </w:r>
      <w:r w:rsidRPr="00385EA7">
        <w:rPr>
          <w:rFonts w:ascii="Times New Roman" w:eastAsia="Times New Roman" w:hAnsi="Times New Roman"/>
          <w:sz w:val="28"/>
          <w:szCs w:val="28"/>
          <w:lang w:val="uk-UA" w:eastAsia="ru-RU"/>
        </w:rPr>
        <w:t xml:space="preserve"> У цю кількість входять і роботи, що виконані в рамках навчальних проектів, які передбачали експериментальне дослідження, домашні досліди і спостереження.</w:t>
      </w:r>
    </w:p>
    <w:p w:rsidR="00385EA7" w:rsidRPr="00385EA7" w:rsidRDefault="00385EA7" w:rsidP="00385EA7">
      <w:pPr>
        <w:spacing w:after="0" w:line="240" w:lineRule="auto"/>
        <w:ind w:firstLine="709"/>
        <w:jc w:val="both"/>
        <w:rPr>
          <w:rFonts w:ascii="Times New Roman" w:eastAsia="Times New Roman" w:hAnsi="Times New Roman"/>
          <w:sz w:val="28"/>
          <w:szCs w:val="28"/>
          <w:lang w:val="uk-UA" w:eastAsia="ru-RU"/>
        </w:rPr>
      </w:pPr>
    </w:p>
    <w:tbl>
      <w:tblPr>
        <w:tblStyle w:val="12"/>
        <w:tblW w:w="0" w:type="auto"/>
        <w:tblLook w:val="04A0" w:firstRow="1" w:lastRow="0" w:firstColumn="1" w:lastColumn="0" w:noHBand="0" w:noVBand="1"/>
      </w:tblPr>
      <w:tblGrid>
        <w:gridCol w:w="3115"/>
        <w:gridCol w:w="3115"/>
        <w:gridCol w:w="3115"/>
      </w:tblGrid>
      <w:tr w:rsidR="00385EA7" w:rsidRPr="00385EA7" w:rsidTr="001210D6">
        <w:tc>
          <w:tcPr>
            <w:tcW w:w="3115" w:type="dxa"/>
            <w:tcBorders>
              <w:top w:val="single" w:sz="4" w:space="0" w:color="auto"/>
              <w:left w:val="single" w:sz="4" w:space="0" w:color="auto"/>
              <w:bottom w:val="single" w:sz="4" w:space="0" w:color="auto"/>
              <w:right w:val="single" w:sz="4" w:space="0" w:color="auto"/>
            </w:tcBorders>
            <w:hideMark/>
          </w:tcPr>
          <w:p w:rsidR="00385EA7" w:rsidRPr="00385EA7" w:rsidRDefault="00385EA7" w:rsidP="00385EA7">
            <w:pPr>
              <w:jc w:val="center"/>
              <w:rPr>
                <w:rFonts w:ascii="Times New Roman" w:eastAsia="Times New Roman" w:hAnsi="Times New Roman"/>
                <w:sz w:val="28"/>
                <w:szCs w:val="28"/>
                <w:lang w:val="uk-UA"/>
              </w:rPr>
            </w:pPr>
            <w:r w:rsidRPr="00385EA7">
              <w:rPr>
                <w:rFonts w:ascii="Times New Roman" w:eastAsia="Times New Roman" w:hAnsi="Times New Roman"/>
                <w:sz w:val="28"/>
                <w:szCs w:val="28"/>
                <w:lang w:val="uk-UA"/>
              </w:rPr>
              <w:t>Рівень стандарту</w:t>
            </w:r>
          </w:p>
        </w:tc>
        <w:tc>
          <w:tcPr>
            <w:tcW w:w="3115" w:type="dxa"/>
            <w:tcBorders>
              <w:top w:val="single" w:sz="4" w:space="0" w:color="auto"/>
              <w:left w:val="single" w:sz="4" w:space="0" w:color="auto"/>
              <w:bottom w:val="single" w:sz="4" w:space="0" w:color="auto"/>
              <w:right w:val="single" w:sz="4" w:space="0" w:color="auto"/>
            </w:tcBorders>
            <w:hideMark/>
          </w:tcPr>
          <w:p w:rsidR="00385EA7" w:rsidRPr="00385EA7" w:rsidRDefault="00385EA7" w:rsidP="00385EA7">
            <w:pPr>
              <w:ind w:firstLine="709"/>
              <w:jc w:val="both"/>
              <w:rPr>
                <w:rFonts w:ascii="Times New Roman" w:eastAsia="Times New Roman" w:hAnsi="Times New Roman"/>
                <w:sz w:val="28"/>
                <w:szCs w:val="28"/>
                <w:lang w:val="uk-UA"/>
              </w:rPr>
            </w:pPr>
            <w:r w:rsidRPr="00385EA7">
              <w:rPr>
                <w:rFonts w:ascii="Times New Roman" w:eastAsia="Times New Roman" w:hAnsi="Times New Roman"/>
                <w:sz w:val="28"/>
                <w:szCs w:val="28"/>
                <w:lang w:val="uk-UA"/>
              </w:rPr>
              <w:t>1 семестр</w:t>
            </w:r>
          </w:p>
        </w:tc>
        <w:tc>
          <w:tcPr>
            <w:tcW w:w="3115" w:type="dxa"/>
            <w:tcBorders>
              <w:top w:val="single" w:sz="4" w:space="0" w:color="auto"/>
              <w:left w:val="single" w:sz="4" w:space="0" w:color="auto"/>
              <w:bottom w:val="single" w:sz="4" w:space="0" w:color="auto"/>
              <w:right w:val="single" w:sz="4" w:space="0" w:color="auto"/>
            </w:tcBorders>
            <w:hideMark/>
          </w:tcPr>
          <w:p w:rsidR="00385EA7" w:rsidRPr="00385EA7" w:rsidRDefault="00385EA7" w:rsidP="00385EA7">
            <w:pPr>
              <w:ind w:firstLine="709"/>
              <w:jc w:val="both"/>
              <w:rPr>
                <w:rFonts w:ascii="Times New Roman" w:eastAsia="Times New Roman" w:hAnsi="Times New Roman"/>
                <w:sz w:val="28"/>
                <w:szCs w:val="28"/>
                <w:lang w:val="uk-UA"/>
              </w:rPr>
            </w:pPr>
            <w:r w:rsidRPr="00385EA7">
              <w:rPr>
                <w:rFonts w:ascii="Times New Roman" w:eastAsia="Times New Roman" w:hAnsi="Times New Roman"/>
                <w:sz w:val="28"/>
                <w:szCs w:val="28"/>
                <w:lang w:val="uk-UA"/>
              </w:rPr>
              <w:t>2 семестр</w:t>
            </w:r>
          </w:p>
        </w:tc>
      </w:tr>
      <w:tr w:rsidR="00385EA7" w:rsidRPr="00385EA7" w:rsidTr="001210D6">
        <w:tc>
          <w:tcPr>
            <w:tcW w:w="3115" w:type="dxa"/>
            <w:tcBorders>
              <w:top w:val="single" w:sz="4" w:space="0" w:color="auto"/>
              <w:left w:val="single" w:sz="4" w:space="0" w:color="auto"/>
              <w:bottom w:val="single" w:sz="4" w:space="0" w:color="auto"/>
              <w:right w:val="single" w:sz="4" w:space="0" w:color="auto"/>
            </w:tcBorders>
            <w:hideMark/>
          </w:tcPr>
          <w:p w:rsidR="00385EA7" w:rsidRPr="00385EA7" w:rsidRDefault="00385EA7" w:rsidP="00385EA7">
            <w:pPr>
              <w:ind w:firstLine="709"/>
              <w:jc w:val="both"/>
              <w:rPr>
                <w:rFonts w:ascii="Times New Roman" w:eastAsia="Times New Roman" w:hAnsi="Times New Roman"/>
                <w:sz w:val="28"/>
                <w:szCs w:val="28"/>
                <w:lang w:val="uk-UA"/>
              </w:rPr>
            </w:pPr>
            <w:r w:rsidRPr="00385EA7">
              <w:rPr>
                <w:rFonts w:ascii="Times New Roman" w:eastAsia="Times New Roman" w:hAnsi="Times New Roman"/>
                <w:sz w:val="28"/>
                <w:szCs w:val="28"/>
                <w:lang w:val="uk-UA"/>
              </w:rPr>
              <w:t>10 клас</w:t>
            </w:r>
          </w:p>
        </w:tc>
        <w:tc>
          <w:tcPr>
            <w:tcW w:w="3115" w:type="dxa"/>
            <w:tcBorders>
              <w:top w:val="single" w:sz="4" w:space="0" w:color="auto"/>
              <w:left w:val="single" w:sz="4" w:space="0" w:color="auto"/>
              <w:bottom w:val="single" w:sz="4" w:space="0" w:color="auto"/>
              <w:right w:val="single" w:sz="4" w:space="0" w:color="auto"/>
            </w:tcBorders>
            <w:hideMark/>
          </w:tcPr>
          <w:p w:rsidR="00385EA7" w:rsidRPr="00385EA7" w:rsidRDefault="00385EA7" w:rsidP="00385EA7">
            <w:pPr>
              <w:ind w:firstLine="709"/>
              <w:jc w:val="both"/>
              <w:rPr>
                <w:rFonts w:ascii="Times New Roman" w:eastAsia="Times New Roman" w:hAnsi="Times New Roman"/>
                <w:sz w:val="28"/>
                <w:szCs w:val="28"/>
                <w:lang w:val="uk-UA"/>
              </w:rPr>
            </w:pPr>
            <w:r w:rsidRPr="00385EA7">
              <w:rPr>
                <w:rFonts w:ascii="Times New Roman" w:eastAsia="Times New Roman" w:hAnsi="Times New Roman"/>
                <w:sz w:val="28"/>
                <w:szCs w:val="28"/>
                <w:lang w:val="uk-UA"/>
              </w:rPr>
              <w:t>4</w:t>
            </w:r>
          </w:p>
        </w:tc>
        <w:tc>
          <w:tcPr>
            <w:tcW w:w="3115" w:type="dxa"/>
            <w:tcBorders>
              <w:top w:val="single" w:sz="4" w:space="0" w:color="auto"/>
              <w:left w:val="single" w:sz="4" w:space="0" w:color="auto"/>
              <w:bottom w:val="single" w:sz="4" w:space="0" w:color="auto"/>
              <w:right w:val="single" w:sz="4" w:space="0" w:color="auto"/>
            </w:tcBorders>
            <w:hideMark/>
          </w:tcPr>
          <w:p w:rsidR="00385EA7" w:rsidRPr="00385EA7" w:rsidRDefault="00385EA7" w:rsidP="00385EA7">
            <w:pPr>
              <w:ind w:firstLine="709"/>
              <w:jc w:val="both"/>
              <w:rPr>
                <w:rFonts w:ascii="Times New Roman" w:eastAsia="Times New Roman" w:hAnsi="Times New Roman"/>
                <w:sz w:val="28"/>
                <w:szCs w:val="28"/>
                <w:lang w:val="uk-UA"/>
              </w:rPr>
            </w:pPr>
            <w:r w:rsidRPr="00385EA7">
              <w:rPr>
                <w:rFonts w:ascii="Times New Roman" w:eastAsia="Times New Roman" w:hAnsi="Times New Roman"/>
                <w:sz w:val="28"/>
                <w:szCs w:val="28"/>
                <w:lang w:val="uk-UA"/>
              </w:rPr>
              <w:t>4</w:t>
            </w:r>
          </w:p>
        </w:tc>
      </w:tr>
      <w:tr w:rsidR="00385EA7" w:rsidRPr="00385EA7" w:rsidTr="001210D6">
        <w:tc>
          <w:tcPr>
            <w:tcW w:w="3115" w:type="dxa"/>
            <w:tcBorders>
              <w:top w:val="single" w:sz="4" w:space="0" w:color="auto"/>
              <w:left w:val="single" w:sz="4" w:space="0" w:color="auto"/>
              <w:bottom w:val="single" w:sz="4" w:space="0" w:color="auto"/>
              <w:right w:val="single" w:sz="4" w:space="0" w:color="auto"/>
            </w:tcBorders>
            <w:hideMark/>
          </w:tcPr>
          <w:p w:rsidR="00385EA7" w:rsidRPr="00385EA7" w:rsidRDefault="00385EA7" w:rsidP="00385EA7">
            <w:pPr>
              <w:ind w:firstLine="709"/>
              <w:jc w:val="both"/>
              <w:rPr>
                <w:rFonts w:ascii="Times New Roman" w:eastAsia="Times New Roman" w:hAnsi="Times New Roman"/>
                <w:sz w:val="28"/>
                <w:szCs w:val="28"/>
                <w:lang w:val="uk-UA"/>
              </w:rPr>
            </w:pPr>
            <w:r w:rsidRPr="00385EA7">
              <w:rPr>
                <w:rFonts w:ascii="Times New Roman" w:eastAsia="Times New Roman" w:hAnsi="Times New Roman"/>
                <w:sz w:val="28"/>
                <w:szCs w:val="28"/>
                <w:lang w:val="uk-UA"/>
              </w:rPr>
              <w:t>11 клас</w:t>
            </w:r>
          </w:p>
        </w:tc>
        <w:tc>
          <w:tcPr>
            <w:tcW w:w="3115" w:type="dxa"/>
            <w:tcBorders>
              <w:top w:val="single" w:sz="4" w:space="0" w:color="auto"/>
              <w:left w:val="single" w:sz="4" w:space="0" w:color="auto"/>
              <w:bottom w:val="single" w:sz="4" w:space="0" w:color="auto"/>
              <w:right w:val="single" w:sz="4" w:space="0" w:color="auto"/>
            </w:tcBorders>
            <w:hideMark/>
          </w:tcPr>
          <w:p w:rsidR="00385EA7" w:rsidRPr="00385EA7" w:rsidRDefault="00385EA7" w:rsidP="00385EA7">
            <w:pPr>
              <w:ind w:firstLine="709"/>
              <w:jc w:val="both"/>
              <w:rPr>
                <w:rFonts w:ascii="Times New Roman" w:eastAsia="Times New Roman" w:hAnsi="Times New Roman"/>
                <w:sz w:val="28"/>
                <w:szCs w:val="28"/>
                <w:lang w:val="uk-UA"/>
              </w:rPr>
            </w:pPr>
            <w:r w:rsidRPr="00385EA7">
              <w:rPr>
                <w:rFonts w:ascii="Times New Roman" w:eastAsia="Times New Roman" w:hAnsi="Times New Roman"/>
                <w:sz w:val="28"/>
                <w:szCs w:val="28"/>
                <w:lang w:val="uk-UA"/>
              </w:rPr>
              <w:t>4</w:t>
            </w:r>
          </w:p>
        </w:tc>
        <w:tc>
          <w:tcPr>
            <w:tcW w:w="3115" w:type="dxa"/>
            <w:tcBorders>
              <w:top w:val="single" w:sz="4" w:space="0" w:color="auto"/>
              <w:left w:val="single" w:sz="4" w:space="0" w:color="auto"/>
              <w:bottom w:val="single" w:sz="4" w:space="0" w:color="auto"/>
              <w:right w:val="single" w:sz="4" w:space="0" w:color="auto"/>
            </w:tcBorders>
            <w:hideMark/>
          </w:tcPr>
          <w:p w:rsidR="00385EA7" w:rsidRPr="00385EA7" w:rsidRDefault="00385EA7" w:rsidP="00385EA7">
            <w:pPr>
              <w:ind w:firstLine="709"/>
              <w:jc w:val="both"/>
              <w:rPr>
                <w:rFonts w:ascii="Times New Roman" w:eastAsia="Times New Roman" w:hAnsi="Times New Roman"/>
                <w:sz w:val="28"/>
                <w:szCs w:val="28"/>
                <w:lang w:val="uk-UA"/>
              </w:rPr>
            </w:pPr>
            <w:r w:rsidRPr="00385EA7">
              <w:rPr>
                <w:rFonts w:ascii="Times New Roman" w:eastAsia="Times New Roman" w:hAnsi="Times New Roman"/>
                <w:sz w:val="28"/>
                <w:szCs w:val="28"/>
                <w:lang w:val="uk-UA"/>
              </w:rPr>
              <w:t>4</w:t>
            </w:r>
          </w:p>
        </w:tc>
      </w:tr>
      <w:tr w:rsidR="00385EA7" w:rsidRPr="00385EA7" w:rsidTr="001210D6">
        <w:tc>
          <w:tcPr>
            <w:tcW w:w="3115" w:type="dxa"/>
            <w:tcBorders>
              <w:top w:val="single" w:sz="4" w:space="0" w:color="auto"/>
              <w:left w:val="single" w:sz="4" w:space="0" w:color="auto"/>
              <w:bottom w:val="single" w:sz="4" w:space="0" w:color="auto"/>
              <w:right w:val="single" w:sz="4" w:space="0" w:color="auto"/>
            </w:tcBorders>
            <w:vAlign w:val="center"/>
            <w:hideMark/>
          </w:tcPr>
          <w:p w:rsidR="00385EA7" w:rsidRPr="00385EA7" w:rsidRDefault="00385EA7" w:rsidP="00385EA7">
            <w:pPr>
              <w:jc w:val="center"/>
              <w:rPr>
                <w:rFonts w:ascii="Times New Roman" w:eastAsia="Times New Roman" w:hAnsi="Times New Roman"/>
                <w:sz w:val="28"/>
                <w:szCs w:val="28"/>
                <w:lang w:val="uk-UA"/>
              </w:rPr>
            </w:pPr>
            <w:r w:rsidRPr="00385EA7">
              <w:rPr>
                <w:rFonts w:ascii="Times New Roman" w:eastAsia="Times New Roman" w:hAnsi="Times New Roman"/>
                <w:sz w:val="28"/>
                <w:szCs w:val="28"/>
                <w:lang w:val="uk-UA"/>
              </w:rPr>
              <w:t>Профільний рівень</w:t>
            </w:r>
          </w:p>
        </w:tc>
        <w:tc>
          <w:tcPr>
            <w:tcW w:w="3115" w:type="dxa"/>
            <w:tcBorders>
              <w:top w:val="single" w:sz="4" w:space="0" w:color="auto"/>
              <w:left w:val="single" w:sz="4" w:space="0" w:color="auto"/>
              <w:bottom w:val="single" w:sz="4" w:space="0" w:color="auto"/>
              <w:right w:val="single" w:sz="4" w:space="0" w:color="auto"/>
            </w:tcBorders>
          </w:tcPr>
          <w:p w:rsidR="00385EA7" w:rsidRPr="00385EA7" w:rsidRDefault="00385EA7" w:rsidP="00385EA7">
            <w:pPr>
              <w:ind w:firstLine="709"/>
              <w:jc w:val="both"/>
              <w:rPr>
                <w:rFonts w:ascii="Times New Roman" w:eastAsia="Times New Roman" w:hAnsi="Times New Roman"/>
                <w:sz w:val="28"/>
                <w:szCs w:val="28"/>
                <w:lang w:val="uk-UA"/>
              </w:rPr>
            </w:pPr>
          </w:p>
        </w:tc>
        <w:tc>
          <w:tcPr>
            <w:tcW w:w="3115" w:type="dxa"/>
            <w:tcBorders>
              <w:top w:val="single" w:sz="4" w:space="0" w:color="auto"/>
              <w:left w:val="single" w:sz="4" w:space="0" w:color="auto"/>
              <w:bottom w:val="single" w:sz="4" w:space="0" w:color="auto"/>
              <w:right w:val="single" w:sz="4" w:space="0" w:color="auto"/>
            </w:tcBorders>
          </w:tcPr>
          <w:p w:rsidR="00385EA7" w:rsidRPr="00385EA7" w:rsidRDefault="00385EA7" w:rsidP="00385EA7">
            <w:pPr>
              <w:ind w:firstLine="709"/>
              <w:jc w:val="both"/>
              <w:rPr>
                <w:rFonts w:ascii="Times New Roman" w:eastAsia="Times New Roman" w:hAnsi="Times New Roman"/>
                <w:sz w:val="28"/>
                <w:szCs w:val="28"/>
                <w:lang w:val="uk-UA"/>
              </w:rPr>
            </w:pPr>
          </w:p>
        </w:tc>
      </w:tr>
      <w:tr w:rsidR="00385EA7" w:rsidRPr="00385EA7" w:rsidTr="001210D6">
        <w:tc>
          <w:tcPr>
            <w:tcW w:w="3115" w:type="dxa"/>
            <w:tcBorders>
              <w:top w:val="single" w:sz="4" w:space="0" w:color="auto"/>
              <w:left w:val="single" w:sz="4" w:space="0" w:color="auto"/>
              <w:bottom w:val="single" w:sz="4" w:space="0" w:color="auto"/>
              <w:right w:val="single" w:sz="4" w:space="0" w:color="auto"/>
            </w:tcBorders>
            <w:hideMark/>
          </w:tcPr>
          <w:p w:rsidR="00385EA7" w:rsidRPr="00385EA7" w:rsidRDefault="00385EA7" w:rsidP="00385EA7">
            <w:pPr>
              <w:ind w:firstLine="709"/>
              <w:jc w:val="both"/>
              <w:rPr>
                <w:rFonts w:ascii="Times New Roman" w:eastAsia="Times New Roman" w:hAnsi="Times New Roman"/>
                <w:sz w:val="28"/>
                <w:szCs w:val="28"/>
                <w:lang w:val="uk-UA"/>
              </w:rPr>
            </w:pPr>
            <w:r w:rsidRPr="00385EA7">
              <w:rPr>
                <w:rFonts w:ascii="Times New Roman" w:eastAsia="Times New Roman" w:hAnsi="Times New Roman"/>
                <w:sz w:val="28"/>
                <w:szCs w:val="28"/>
                <w:lang w:val="uk-UA"/>
              </w:rPr>
              <w:t>10 клас</w:t>
            </w:r>
          </w:p>
        </w:tc>
        <w:tc>
          <w:tcPr>
            <w:tcW w:w="3115" w:type="dxa"/>
            <w:tcBorders>
              <w:top w:val="single" w:sz="4" w:space="0" w:color="auto"/>
              <w:left w:val="single" w:sz="4" w:space="0" w:color="auto"/>
              <w:bottom w:val="single" w:sz="4" w:space="0" w:color="auto"/>
              <w:right w:val="single" w:sz="4" w:space="0" w:color="auto"/>
            </w:tcBorders>
            <w:hideMark/>
          </w:tcPr>
          <w:p w:rsidR="00385EA7" w:rsidRPr="00385EA7" w:rsidRDefault="00385EA7" w:rsidP="00385EA7">
            <w:pPr>
              <w:ind w:firstLine="709"/>
              <w:jc w:val="both"/>
              <w:rPr>
                <w:rFonts w:ascii="Times New Roman" w:eastAsia="Times New Roman" w:hAnsi="Times New Roman"/>
                <w:sz w:val="28"/>
                <w:szCs w:val="28"/>
                <w:lang w:val="uk-UA"/>
              </w:rPr>
            </w:pPr>
            <w:r w:rsidRPr="00385EA7">
              <w:rPr>
                <w:rFonts w:ascii="Times New Roman" w:eastAsia="Times New Roman" w:hAnsi="Times New Roman"/>
                <w:sz w:val="28"/>
                <w:szCs w:val="28"/>
                <w:lang w:val="uk-UA"/>
              </w:rPr>
              <w:t>7</w:t>
            </w:r>
          </w:p>
        </w:tc>
        <w:tc>
          <w:tcPr>
            <w:tcW w:w="3115" w:type="dxa"/>
            <w:tcBorders>
              <w:top w:val="single" w:sz="4" w:space="0" w:color="auto"/>
              <w:left w:val="single" w:sz="4" w:space="0" w:color="auto"/>
              <w:bottom w:val="single" w:sz="4" w:space="0" w:color="auto"/>
              <w:right w:val="single" w:sz="4" w:space="0" w:color="auto"/>
            </w:tcBorders>
            <w:hideMark/>
          </w:tcPr>
          <w:p w:rsidR="00385EA7" w:rsidRPr="00385EA7" w:rsidRDefault="00385EA7" w:rsidP="00385EA7">
            <w:pPr>
              <w:ind w:firstLine="709"/>
              <w:jc w:val="both"/>
              <w:rPr>
                <w:rFonts w:ascii="Times New Roman" w:eastAsia="Times New Roman" w:hAnsi="Times New Roman"/>
                <w:sz w:val="28"/>
                <w:szCs w:val="28"/>
                <w:lang w:val="uk-UA"/>
              </w:rPr>
            </w:pPr>
            <w:r w:rsidRPr="00385EA7">
              <w:rPr>
                <w:rFonts w:ascii="Times New Roman" w:eastAsia="Times New Roman" w:hAnsi="Times New Roman"/>
                <w:sz w:val="28"/>
                <w:szCs w:val="28"/>
                <w:lang w:val="uk-UA"/>
              </w:rPr>
              <w:t>7</w:t>
            </w:r>
          </w:p>
        </w:tc>
      </w:tr>
      <w:tr w:rsidR="00385EA7" w:rsidRPr="00385EA7" w:rsidTr="001210D6">
        <w:tc>
          <w:tcPr>
            <w:tcW w:w="3115" w:type="dxa"/>
            <w:tcBorders>
              <w:top w:val="single" w:sz="4" w:space="0" w:color="auto"/>
              <w:left w:val="single" w:sz="4" w:space="0" w:color="auto"/>
              <w:bottom w:val="single" w:sz="4" w:space="0" w:color="auto"/>
              <w:right w:val="single" w:sz="4" w:space="0" w:color="auto"/>
            </w:tcBorders>
            <w:hideMark/>
          </w:tcPr>
          <w:p w:rsidR="00385EA7" w:rsidRPr="00385EA7" w:rsidRDefault="00385EA7" w:rsidP="00385EA7">
            <w:pPr>
              <w:ind w:firstLine="709"/>
              <w:jc w:val="both"/>
              <w:rPr>
                <w:rFonts w:ascii="Times New Roman" w:eastAsia="Times New Roman" w:hAnsi="Times New Roman"/>
                <w:sz w:val="28"/>
                <w:szCs w:val="28"/>
                <w:lang w:val="uk-UA"/>
              </w:rPr>
            </w:pPr>
            <w:r w:rsidRPr="00385EA7">
              <w:rPr>
                <w:rFonts w:ascii="Times New Roman" w:eastAsia="Times New Roman" w:hAnsi="Times New Roman"/>
                <w:sz w:val="28"/>
                <w:szCs w:val="28"/>
                <w:lang w:val="uk-UA"/>
              </w:rPr>
              <w:t>11 клас</w:t>
            </w:r>
          </w:p>
        </w:tc>
        <w:tc>
          <w:tcPr>
            <w:tcW w:w="3115" w:type="dxa"/>
            <w:tcBorders>
              <w:top w:val="single" w:sz="4" w:space="0" w:color="auto"/>
              <w:left w:val="single" w:sz="4" w:space="0" w:color="auto"/>
              <w:bottom w:val="single" w:sz="4" w:space="0" w:color="auto"/>
              <w:right w:val="single" w:sz="4" w:space="0" w:color="auto"/>
            </w:tcBorders>
            <w:hideMark/>
          </w:tcPr>
          <w:p w:rsidR="00385EA7" w:rsidRPr="00385EA7" w:rsidRDefault="00385EA7" w:rsidP="00385EA7">
            <w:pPr>
              <w:ind w:firstLine="709"/>
              <w:jc w:val="both"/>
              <w:rPr>
                <w:rFonts w:ascii="Times New Roman" w:eastAsia="Times New Roman" w:hAnsi="Times New Roman"/>
                <w:sz w:val="28"/>
                <w:szCs w:val="28"/>
                <w:lang w:val="uk-UA"/>
              </w:rPr>
            </w:pPr>
            <w:r w:rsidRPr="00385EA7">
              <w:rPr>
                <w:rFonts w:ascii="Times New Roman" w:eastAsia="Times New Roman" w:hAnsi="Times New Roman"/>
                <w:sz w:val="28"/>
                <w:szCs w:val="28"/>
                <w:lang w:val="uk-UA"/>
              </w:rPr>
              <w:t>7</w:t>
            </w:r>
          </w:p>
        </w:tc>
        <w:tc>
          <w:tcPr>
            <w:tcW w:w="3115" w:type="dxa"/>
            <w:tcBorders>
              <w:top w:val="single" w:sz="4" w:space="0" w:color="auto"/>
              <w:left w:val="single" w:sz="4" w:space="0" w:color="auto"/>
              <w:bottom w:val="single" w:sz="4" w:space="0" w:color="auto"/>
              <w:right w:val="single" w:sz="4" w:space="0" w:color="auto"/>
            </w:tcBorders>
            <w:hideMark/>
          </w:tcPr>
          <w:p w:rsidR="00385EA7" w:rsidRPr="00385EA7" w:rsidRDefault="00385EA7" w:rsidP="00385EA7">
            <w:pPr>
              <w:ind w:firstLine="709"/>
              <w:jc w:val="both"/>
              <w:rPr>
                <w:rFonts w:ascii="Times New Roman" w:eastAsia="Times New Roman" w:hAnsi="Times New Roman"/>
                <w:sz w:val="28"/>
                <w:szCs w:val="28"/>
                <w:lang w:val="uk-UA"/>
              </w:rPr>
            </w:pPr>
            <w:r w:rsidRPr="00385EA7">
              <w:rPr>
                <w:rFonts w:ascii="Times New Roman" w:eastAsia="Times New Roman" w:hAnsi="Times New Roman"/>
                <w:sz w:val="28"/>
                <w:szCs w:val="28"/>
                <w:lang w:val="uk-UA"/>
              </w:rPr>
              <w:t>7</w:t>
            </w:r>
          </w:p>
        </w:tc>
      </w:tr>
    </w:tbl>
    <w:p w:rsidR="00385EA7" w:rsidRPr="001D4E82" w:rsidRDefault="00385EA7" w:rsidP="00F85EFF">
      <w:pPr>
        <w:spacing w:after="0" w:line="240" w:lineRule="auto"/>
        <w:ind w:firstLine="720"/>
        <w:jc w:val="both"/>
        <w:rPr>
          <w:rFonts w:ascii="Times New Roman" w:hAnsi="Times New Roman"/>
          <w:sz w:val="28"/>
          <w:szCs w:val="28"/>
          <w:lang w:val="uk-UA"/>
        </w:rPr>
      </w:pPr>
    </w:p>
    <w:p w:rsidR="00A32E61" w:rsidRPr="001D4E82" w:rsidRDefault="00A32E61" w:rsidP="00F85EFF">
      <w:pPr>
        <w:spacing w:after="0" w:line="240" w:lineRule="auto"/>
        <w:ind w:firstLine="720"/>
        <w:jc w:val="both"/>
        <w:rPr>
          <w:rFonts w:ascii="Times New Roman" w:hAnsi="Times New Roman"/>
          <w:sz w:val="28"/>
          <w:szCs w:val="28"/>
          <w:lang w:val="uk-UA"/>
        </w:rPr>
      </w:pPr>
      <w:r w:rsidRPr="001D4E82">
        <w:rPr>
          <w:rFonts w:ascii="Times New Roman" w:hAnsi="Times New Roman"/>
          <w:sz w:val="28"/>
          <w:szCs w:val="28"/>
          <w:lang w:val="uk-UA"/>
        </w:rPr>
        <w:t>Оцінювання рівня оволодіння учнем узагальненими експериментальними уміннями та навичками здійснюється не лише за результатами виконання фронтальних лабораторних робіт, а й за іншими видами експериментальної діяльності (експериментальні завдання, домашні досліди й спостереження, навчальні проекти, конструювання, моделювання тощо), що дають змогу їх виявити. Тому</w:t>
      </w:r>
      <w:r w:rsidR="00935767" w:rsidRPr="001D4E82">
        <w:rPr>
          <w:rFonts w:ascii="Times New Roman" w:hAnsi="Times New Roman"/>
          <w:sz w:val="28"/>
          <w:szCs w:val="28"/>
          <w:lang w:val="uk-UA"/>
        </w:rPr>
        <w:t>,</w:t>
      </w:r>
      <w:r w:rsidRPr="001D4E82">
        <w:rPr>
          <w:rFonts w:ascii="Times New Roman" w:hAnsi="Times New Roman"/>
          <w:sz w:val="28"/>
          <w:szCs w:val="28"/>
          <w:lang w:val="uk-UA"/>
        </w:rPr>
        <w:t xml:space="preserve"> якщо учень був відсутній на уроці, на якому виконувалась фронтальна лабораторна робота, відпрацьовувати її в позаурочний час не обов’язково.</w:t>
      </w:r>
    </w:p>
    <w:p w:rsidR="009977EF" w:rsidRPr="001D4E82" w:rsidRDefault="009977EF" w:rsidP="009977EF">
      <w:pPr>
        <w:spacing w:after="0" w:line="240" w:lineRule="auto"/>
        <w:ind w:firstLine="720"/>
        <w:jc w:val="both"/>
        <w:rPr>
          <w:rFonts w:ascii="Times New Roman" w:hAnsi="Times New Roman"/>
          <w:sz w:val="28"/>
          <w:szCs w:val="28"/>
          <w:lang w:val="uk-UA"/>
        </w:rPr>
      </w:pPr>
      <w:r w:rsidRPr="001D4E82">
        <w:rPr>
          <w:rFonts w:ascii="Times New Roman" w:hAnsi="Times New Roman"/>
          <w:sz w:val="28"/>
          <w:szCs w:val="28"/>
          <w:lang w:val="uk-UA"/>
        </w:rPr>
        <w:lastRenderedPageBreak/>
        <w:t xml:space="preserve">Практична частина програми з астрономії </w:t>
      </w:r>
      <w:r w:rsidR="0098306D" w:rsidRPr="001D4E82">
        <w:rPr>
          <w:rFonts w:ascii="Times New Roman" w:hAnsi="Times New Roman"/>
          <w:sz w:val="28"/>
          <w:szCs w:val="28"/>
          <w:lang w:val="uk-UA"/>
        </w:rPr>
        <w:t xml:space="preserve">(авторський колектив під керівництвом </w:t>
      </w:r>
      <w:proofErr w:type="spellStart"/>
      <w:r w:rsidR="0098306D" w:rsidRPr="001D4E82">
        <w:rPr>
          <w:rFonts w:ascii="Times New Roman" w:hAnsi="Times New Roman"/>
          <w:sz w:val="28"/>
          <w:szCs w:val="28"/>
          <w:lang w:val="uk-UA"/>
        </w:rPr>
        <w:t>Яцківа</w:t>
      </w:r>
      <w:proofErr w:type="spellEnd"/>
      <w:r w:rsidR="0098306D" w:rsidRPr="001D4E82">
        <w:rPr>
          <w:rFonts w:ascii="Times New Roman" w:hAnsi="Times New Roman"/>
          <w:sz w:val="28"/>
          <w:szCs w:val="28"/>
          <w:lang w:val="uk-UA"/>
        </w:rPr>
        <w:t xml:space="preserve"> Я.Я.)</w:t>
      </w:r>
      <w:r w:rsidRPr="001D4E82">
        <w:rPr>
          <w:rFonts w:ascii="Times New Roman" w:hAnsi="Times New Roman"/>
          <w:sz w:val="28"/>
          <w:szCs w:val="28"/>
          <w:lang w:val="uk-UA"/>
        </w:rPr>
        <w:t xml:space="preserve"> є обов’язковою їх складовою. Практичні роботи, включені у програми, мають для курсу астрономії таке ж важливе значення, як і лабораторні роботи в курсах інших природничих наук. У програмі вказано орієнтовний перелік практичних робіт. У програмі рівня стандарту з трьох варіантів запропонованих практичних робіт можна вибирати по одному з кожної теми. Уміння, сформовані під час виконання практичних робіт, дозволять учневі:</w:t>
      </w:r>
    </w:p>
    <w:p w:rsidR="009977EF" w:rsidRPr="001D4E82" w:rsidRDefault="009977EF" w:rsidP="009977EF">
      <w:pPr>
        <w:pStyle w:val="a7"/>
        <w:numPr>
          <w:ilvl w:val="0"/>
          <w:numId w:val="14"/>
        </w:numPr>
        <w:spacing w:after="0" w:line="240" w:lineRule="auto"/>
        <w:jc w:val="both"/>
        <w:rPr>
          <w:rFonts w:ascii="Times New Roman" w:hAnsi="Times New Roman"/>
          <w:sz w:val="28"/>
          <w:szCs w:val="28"/>
          <w:lang w:val="uk-UA"/>
        </w:rPr>
      </w:pPr>
      <w:r w:rsidRPr="001D4E82">
        <w:rPr>
          <w:rFonts w:ascii="Times New Roman" w:hAnsi="Times New Roman"/>
          <w:sz w:val="28"/>
          <w:szCs w:val="28"/>
          <w:lang w:val="uk-UA"/>
        </w:rPr>
        <w:t>застосовувати на практиці різні астрономічні методи;•опановувати елементи проведення науково-дослідної роботи;</w:t>
      </w:r>
    </w:p>
    <w:p w:rsidR="009977EF" w:rsidRPr="001D4E82" w:rsidRDefault="009977EF" w:rsidP="009977EF">
      <w:pPr>
        <w:pStyle w:val="a7"/>
        <w:numPr>
          <w:ilvl w:val="0"/>
          <w:numId w:val="14"/>
        </w:numPr>
        <w:spacing w:after="0" w:line="240" w:lineRule="auto"/>
        <w:jc w:val="both"/>
        <w:rPr>
          <w:rFonts w:ascii="Times New Roman" w:hAnsi="Times New Roman"/>
          <w:sz w:val="28"/>
          <w:szCs w:val="28"/>
          <w:lang w:val="uk-UA"/>
        </w:rPr>
      </w:pPr>
      <w:r w:rsidRPr="001D4E82">
        <w:rPr>
          <w:rFonts w:ascii="Times New Roman" w:hAnsi="Times New Roman"/>
          <w:sz w:val="28"/>
          <w:szCs w:val="28"/>
          <w:lang w:val="uk-UA"/>
        </w:rPr>
        <w:t xml:space="preserve"> співвідносити результати практичної діяльності з теорією;</w:t>
      </w:r>
    </w:p>
    <w:p w:rsidR="009977EF" w:rsidRPr="001D4E82" w:rsidRDefault="009977EF" w:rsidP="009977EF">
      <w:pPr>
        <w:pStyle w:val="a7"/>
        <w:numPr>
          <w:ilvl w:val="0"/>
          <w:numId w:val="14"/>
        </w:numPr>
        <w:spacing w:after="0" w:line="240" w:lineRule="auto"/>
        <w:jc w:val="both"/>
        <w:rPr>
          <w:rFonts w:ascii="Times New Roman" w:hAnsi="Times New Roman"/>
          <w:sz w:val="28"/>
          <w:szCs w:val="28"/>
          <w:lang w:val="uk-UA"/>
        </w:rPr>
      </w:pPr>
      <w:r w:rsidRPr="001D4E82">
        <w:rPr>
          <w:rFonts w:ascii="Times New Roman" w:hAnsi="Times New Roman"/>
          <w:sz w:val="28"/>
          <w:szCs w:val="28"/>
          <w:lang w:val="uk-UA"/>
        </w:rPr>
        <w:t xml:space="preserve">використовувати на практиці міжпредметні зв’язки. </w:t>
      </w:r>
    </w:p>
    <w:p w:rsidR="009977EF" w:rsidRPr="001D4E82" w:rsidRDefault="009977EF" w:rsidP="009977EF">
      <w:pPr>
        <w:spacing w:after="0" w:line="240" w:lineRule="auto"/>
        <w:jc w:val="both"/>
        <w:rPr>
          <w:rFonts w:ascii="Times New Roman" w:hAnsi="Times New Roman"/>
          <w:sz w:val="28"/>
          <w:szCs w:val="28"/>
          <w:lang w:val="uk-UA"/>
        </w:rPr>
      </w:pPr>
      <w:r w:rsidRPr="001D4E82">
        <w:rPr>
          <w:rFonts w:ascii="Times New Roman" w:hAnsi="Times New Roman"/>
          <w:sz w:val="28"/>
          <w:szCs w:val="28"/>
          <w:lang w:val="uk-UA"/>
        </w:rPr>
        <w:t>Особливо важливим для курсу астрономії є виконання спостережень небесних світил. Астрономічні спостереження можна проводити впродовж усього навчального року. Важливо наперед показати ті об’єкти і явища, які належить вивчати. Під час підготовки і виконання спостережень потрібно пояснити учням, як користуватись «Шкільним астрономічним календарем» чи «Астрономічним календарем» та рухомою картою зоряного неба. Варто заохочувати учнів до самостійного проведення астрономічних спостережень. Складовими навчальних досягнень учнів з курсу астрономії є не лише володіння навчальним матеріалом та його відтворення, а й уміння та навички знаходити потрібну інформацію, аналізувати та застосовувати її в межах програмних вимог до результатів навчання.</w:t>
      </w:r>
    </w:p>
    <w:p w:rsidR="00EA0EA6" w:rsidRPr="001D4E82" w:rsidRDefault="00EA0EA6" w:rsidP="00EA0EA6">
      <w:pPr>
        <w:spacing w:after="0" w:line="240" w:lineRule="auto"/>
        <w:jc w:val="both"/>
        <w:rPr>
          <w:rFonts w:ascii="Times New Roman" w:hAnsi="Times New Roman"/>
          <w:sz w:val="28"/>
          <w:szCs w:val="28"/>
          <w:lang w:val="uk-UA"/>
        </w:rPr>
      </w:pPr>
    </w:p>
    <w:p w:rsidR="00A32E61" w:rsidRPr="001D4E82" w:rsidRDefault="00A32E61" w:rsidP="00A32E61">
      <w:pPr>
        <w:spacing w:after="0" w:line="240" w:lineRule="auto"/>
        <w:ind w:firstLine="720"/>
        <w:jc w:val="both"/>
        <w:rPr>
          <w:rFonts w:ascii="Times New Roman" w:hAnsi="Times New Roman"/>
          <w:sz w:val="28"/>
          <w:szCs w:val="28"/>
          <w:lang w:val="uk-UA"/>
        </w:rPr>
      </w:pPr>
      <w:r w:rsidRPr="001D4E82">
        <w:rPr>
          <w:rFonts w:ascii="Times New Roman" w:hAnsi="Times New Roman"/>
          <w:sz w:val="28"/>
          <w:szCs w:val="28"/>
          <w:lang w:val="uk-UA"/>
        </w:rPr>
        <w:t>Вимоги щодо проведення, оформлення та оцінювання лабораторних</w:t>
      </w:r>
      <w:r w:rsidR="009977EF" w:rsidRPr="001D4E82">
        <w:rPr>
          <w:rFonts w:ascii="Times New Roman" w:hAnsi="Times New Roman"/>
          <w:sz w:val="28"/>
          <w:szCs w:val="28"/>
          <w:lang w:val="uk-UA"/>
        </w:rPr>
        <w:t xml:space="preserve"> та практичних </w:t>
      </w:r>
      <w:r w:rsidRPr="001D4E82">
        <w:rPr>
          <w:rFonts w:ascii="Times New Roman" w:hAnsi="Times New Roman"/>
          <w:sz w:val="28"/>
          <w:szCs w:val="28"/>
          <w:lang w:val="uk-UA"/>
        </w:rPr>
        <w:t xml:space="preserve"> робіт та робіт фізичного практикуму, здійснення інструктажів із безпеки життєдіяльності залишаються тими ж, що й у минулому році. </w:t>
      </w:r>
    </w:p>
    <w:p w:rsidR="00F85EFF" w:rsidRPr="001D4E82" w:rsidRDefault="00A32E61" w:rsidP="00E072E3">
      <w:pPr>
        <w:spacing w:after="0" w:line="240" w:lineRule="auto"/>
        <w:ind w:firstLine="720"/>
        <w:jc w:val="both"/>
        <w:rPr>
          <w:rFonts w:ascii="Times New Roman" w:hAnsi="Times New Roman"/>
          <w:sz w:val="28"/>
          <w:szCs w:val="28"/>
          <w:lang w:val="uk-UA"/>
        </w:rPr>
      </w:pPr>
      <w:r w:rsidRPr="001D4E82">
        <w:rPr>
          <w:rFonts w:ascii="Times New Roman" w:hAnsi="Times New Roman"/>
          <w:sz w:val="28"/>
          <w:szCs w:val="28"/>
          <w:lang w:val="uk-UA"/>
        </w:rPr>
        <w:t>Звертаємо увагу, що первинний інструктаж із безпеки життєдіяльності здійснюється перед початком кожної лабораторної роботи, роботи фізичного практикуму, який реєструється на сторінці предмета класного журналу в графі «Зміст уроку», де робиться запис: «Інструктаж з БЖД» (без зазначення номера інструкції). Вимоги до ведення класного журналу регламентуються наказами Міністерства освіти і науки України від 03.06.2008 №496 «Інструкція з ведення класного журналу учнів 5-11 (12) класів ЗНЗ», від 10.05.2011 №423 «Про затвердження єдиних зразків обов’язкової ділової документації у загальноосвітніх навчальних закладах усіх типів і форм власності».</w:t>
      </w:r>
    </w:p>
    <w:p w:rsidR="0074061A" w:rsidRPr="001D4E82" w:rsidRDefault="0074061A" w:rsidP="00C4655C">
      <w:pPr>
        <w:spacing w:after="0" w:line="240" w:lineRule="auto"/>
        <w:ind w:firstLine="720"/>
        <w:jc w:val="both"/>
        <w:rPr>
          <w:rFonts w:ascii="Times New Roman" w:hAnsi="Times New Roman"/>
          <w:sz w:val="28"/>
          <w:szCs w:val="28"/>
          <w:lang w:val="uk-UA"/>
        </w:rPr>
      </w:pPr>
      <w:r w:rsidRPr="001D4E82">
        <w:rPr>
          <w:rFonts w:ascii="Times New Roman" w:hAnsi="Times New Roman"/>
          <w:b/>
          <w:bCs/>
          <w:sz w:val="28"/>
          <w:szCs w:val="28"/>
          <w:lang w:val="uk-UA"/>
        </w:rPr>
        <w:t>Навчальні екскурсії</w:t>
      </w:r>
      <w:r w:rsidRPr="001D4E82">
        <w:rPr>
          <w:rFonts w:ascii="Times New Roman" w:hAnsi="Times New Roman"/>
          <w:sz w:val="28"/>
          <w:szCs w:val="28"/>
          <w:lang w:val="uk-UA"/>
        </w:rPr>
        <w:t xml:space="preserve"> та уроки серед природи є необхідними складниками навчально-виховного процесу з фізики. Кількість екскурсій (як мінімум одна на рік) та час їх</w:t>
      </w:r>
      <w:r w:rsidR="006E6734" w:rsidRPr="001D4E82">
        <w:rPr>
          <w:rFonts w:ascii="Times New Roman" w:hAnsi="Times New Roman"/>
          <w:sz w:val="28"/>
          <w:szCs w:val="28"/>
          <w:lang w:val="uk-UA"/>
        </w:rPr>
        <w:t>нього</w:t>
      </w:r>
      <w:r w:rsidRPr="001D4E82">
        <w:rPr>
          <w:rFonts w:ascii="Times New Roman" w:hAnsi="Times New Roman"/>
          <w:sz w:val="28"/>
          <w:szCs w:val="28"/>
          <w:lang w:val="uk-UA"/>
        </w:rPr>
        <w:t xml:space="preserve"> проведення визначаються вчителем за погодженням з адміністрацією навчального закладу. Оцінювання навчальних досягнень учнів за результатами таких екскурсій здійснюється на розсуд учителя.</w:t>
      </w:r>
    </w:p>
    <w:p w:rsidR="0074061A" w:rsidRPr="001D4E82" w:rsidRDefault="0074061A" w:rsidP="00C4655C">
      <w:pPr>
        <w:spacing w:after="0" w:line="240" w:lineRule="auto"/>
        <w:ind w:firstLine="720"/>
        <w:jc w:val="both"/>
        <w:rPr>
          <w:rFonts w:ascii="Times New Roman" w:hAnsi="Times New Roman"/>
          <w:sz w:val="28"/>
          <w:szCs w:val="28"/>
          <w:lang w:val="uk-UA"/>
        </w:rPr>
      </w:pPr>
      <w:r w:rsidRPr="001D4E82">
        <w:rPr>
          <w:rFonts w:ascii="Times New Roman" w:hAnsi="Times New Roman"/>
          <w:sz w:val="28"/>
          <w:szCs w:val="28"/>
          <w:lang w:val="uk-UA"/>
        </w:rPr>
        <w:t xml:space="preserve">Однією з найважливіших ділянок роботи в системі навчання фізики в школі є </w:t>
      </w:r>
      <w:r w:rsidRPr="001D4E82">
        <w:rPr>
          <w:rFonts w:ascii="Times New Roman" w:hAnsi="Times New Roman"/>
          <w:b/>
          <w:bCs/>
          <w:sz w:val="28"/>
          <w:szCs w:val="28"/>
          <w:lang w:val="uk-UA"/>
        </w:rPr>
        <w:t>розв’язування задач.</w:t>
      </w:r>
      <w:r w:rsidRPr="001D4E82">
        <w:rPr>
          <w:rFonts w:ascii="Times New Roman" w:hAnsi="Times New Roman"/>
          <w:sz w:val="28"/>
          <w:szCs w:val="28"/>
          <w:lang w:val="uk-UA"/>
        </w:rPr>
        <w:t xml:space="preserve"> Задачі різних типів можна ефективно використовувати на всіх етапах засвоєння фізичних знань: для розвитку інтересу, творчих здібностей і мотивації учнів до навчання фізики, під час постановки проблеми, що потребує розв’язання, у процесі формування нових </w:t>
      </w:r>
      <w:r w:rsidRPr="001D4E82">
        <w:rPr>
          <w:rFonts w:ascii="Times New Roman" w:hAnsi="Times New Roman"/>
          <w:sz w:val="28"/>
          <w:szCs w:val="28"/>
          <w:lang w:val="uk-UA"/>
        </w:rPr>
        <w:lastRenderedPageBreak/>
        <w:t xml:space="preserve">знань, вироблення практичних умінь учнів, з метою повторення, закріплення, систематизації та узагальнення засвоєного матеріалу, для контролю якості засвоєння навчального матеріалу чи діагностування навчальних досягнень учнів тощо. Слід підкреслити, що в умовах особистісно </w:t>
      </w:r>
      <w:r w:rsidR="006E6734" w:rsidRPr="001D4E82">
        <w:rPr>
          <w:rFonts w:ascii="Times New Roman" w:hAnsi="Times New Roman"/>
          <w:sz w:val="28"/>
          <w:szCs w:val="28"/>
          <w:lang w:val="uk-UA"/>
        </w:rPr>
        <w:t>з</w:t>
      </w:r>
      <w:r w:rsidRPr="001D4E82">
        <w:rPr>
          <w:rFonts w:ascii="Times New Roman" w:hAnsi="Times New Roman"/>
          <w:sz w:val="28"/>
          <w:szCs w:val="28"/>
          <w:lang w:val="uk-UA"/>
        </w:rPr>
        <w:t xml:space="preserve">орієнтованого навчання важливо здійснити відповідний добір фізичних задач, які враховували б пізнавальні можливості й нахили учнів, рівень їхньої готовності до такої діяльності, розвивали б їхні здібності відповідно до освітніх потреб. За вимогами </w:t>
      </w:r>
      <w:proofErr w:type="spellStart"/>
      <w:r w:rsidRPr="001D4E82">
        <w:rPr>
          <w:rFonts w:ascii="Times New Roman" w:hAnsi="Times New Roman"/>
          <w:sz w:val="28"/>
          <w:szCs w:val="28"/>
          <w:lang w:val="uk-UA"/>
        </w:rPr>
        <w:t>компетентнісного</w:t>
      </w:r>
      <w:proofErr w:type="spellEnd"/>
      <w:r w:rsidRPr="001D4E82">
        <w:rPr>
          <w:rFonts w:ascii="Times New Roman" w:hAnsi="Times New Roman"/>
          <w:sz w:val="28"/>
          <w:szCs w:val="28"/>
          <w:lang w:val="uk-UA"/>
        </w:rPr>
        <w:t xml:space="preserve"> підходу задачі мають бути наближені до реальних умов життєдіяльності людини, спонукати до використання фізичних</w:t>
      </w:r>
      <w:r w:rsidR="009977EF" w:rsidRPr="001D4E82">
        <w:rPr>
          <w:rFonts w:ascii="Times New Roman" w:hAnsi="Times New Roman"/>
          <w:sz w:val="28"/>
          <w:szCs w:val="28"/>
          <w:lang w:val="uk-UA"/>
        </w:rPr>
        <w:t xml:space="preserve"> та астрономічних</w:t>
      </w:r>
      <w:r w:rsidRPr="001D4E82">
        <w:rPr>
          <w:rFonts w:ascii="Times New Roman" w:hAnsi="Times New Roman"/>
          <w:sz w:val="28"/>
          <w:szCs w:val="28"/>
          <w:lang w:val="uk-UA"/>
        </w:rPr>
        <w:t xml:space="preserve"> знань у життєвих ситуаціях.</w:t>
      </w:r>
    </w:p>
    <w:p w:rsidR="0074061A" w:rsidRPr="001D4E82" w:rsidRDefault="0074061A" w:rsidP="00C4655C">
      <w:pPr>
        <w:spacing w:after="0" w:line="240" w:lineRule="auto"/>
        <w:ind w:firstLine="720"/>
        <w:jc w:val="both"/>
        <w:rPr>
          <w:rFonts w:ascii="Times New Roman" w:hAnsi="Times New Roman"/>
          <w:sz w:val="28"/>
          <w:szCs w:val="28"/>
          <w:lang w:val="uk-UA"/>
        </w:rPr>
      </w:pPr>
      <w:r w:rsidRPr="001D4E82">
        <w:rPr>
          <w:rFonts w:ascii="Times New Roman" w:hAnsi="Times New Roman"/>
          <w:sz w:val="28"/>
          <w:szCs w:val="28"/>
          <w:lang w:val="uk-UA"/>
        </w:rPr>
        <w:t>Одним з дієвих способів формування ціннісного ставлення учнів до фізичного знання є розкриття здобутків вітчизняної фізичної науки та висвітлення внеску українських учених у розвиток природничих наук, оскільки конкретні приклади досягнень українських учених, особливо світового рівня, мають вирішальне значення в національному вихованні учнів, формуванні в них почуття гордості за свою Батьківщину й український народ.</w:t>
      </w:r>
    </w:p>
    <w:p w:rsidR="00E45122" w:rsidRPr="001D4E82" w:rsidRDefault="0074061A" w:rsidP="00E072E3">
      <w:pPr>
        <w:spacing w:after="0" w:line="240" w:lineRule="auto"/>
        <w:ind w:firstLine="720"/>
        <w:jc w:val="both"/>
        <w:rPr>
          <w:rFonts w:ascii="Times New Roman" w:hAnsi="Times New Roman"/>
          <w:sz w:val="28"/>
          <w:szCs w:val="28"/>
          <w:lang w:val="uk-UA"/>
        </w:rPr>
      </w:pPr>
      <w:r w:rsidRPr="001D4E82">
        <w:rPr>
          <w:rFonts w:ascii="Times New Roman" w:hAnsi="Times New Roman"/>
          <w:sz w:val="28"/>
          <w:szCs w:val="28"/>
          <w:lang w:val="uk-UA"/>
        </w:rPr>
        <w:t>У процесі навчання фізики в основній школі варто на прикладі життя й дія</w:t>
      </w:r>
      <w:r w:rsidR="007B2C50" w:rsidRPr="001D4E82">
        <w:rPr>
          <w:rFonts w:ascii="Times New Roman" w:hAnsi="Times New Roman"/>
          <w:sz w:val="28"/>
          <w:szCs w:val="28"/>
          <w:lang w:val="uk-UA"/>
        </w:rPr>
        <w:t>льності вчених-фізиків показати</w:t>
      </w:r>
      <w:r w:rsidRPr="001D4E82">
        <w:rPr>
          <w:rFonts w:ascii="Times New Roman" w:hAnsi="Times New Roman"/>
          <w:sz w:val="28"/>
          <w:szCs w:val="28"/>
          <w:lang w:val="uk-UA"/>
        </w:rPr>
        <w:t xml:space="preserve"> що і як вони робили, аби досягнути успіху в певній науковій галузі знання.</w:t>
      </w:r>
    </w:p>
    <w:p w:rsidR="00E45122" w:rsidRPr="001D4E82" w:rsidRDefault="004534E1" w:rsidP="00C4655C">
      <w:pPr>
        <w:pStyle w:val="basic"/>
        <w:spacing w:line="240" w:lineRule="auto"/>
        <w:ind w:firstLine="709"/>
        <w:rPr>
          <w:rFonts w:ascii="Times New Roman" w:hAnsi="Times New Roman" w:cs="Times New Roman"/>
          <w:sz w:val="28"/>
          <w:szCs w:val="28"/>
        </w:rPr>
      </w:pPr>
      <w:r w:rsidRPr="001D4E82">
        <w:rPr>
          <w:rFonts w:ascii="Times New Roman" w:hAnsi="Times New Roman" w:cs="Times New Roman"/>
          <w:sz w:val="28"/>
          <w:szCs w:val="28"/>
        </w:rPr>
        <w:t>О</w:t>
      </w:r>
      <w:r w:rsidR="007B2C50" w:rsidRPr="001D4E82">
        <w:rPr>
          <w:rFonts w:ascii="Times New Roman" w:hAnsi="Times New Roman" w:cs="Times New Roman"/>
          <w:sz w:val="28"/>
          <w:szCs w:val="28"/>
        </w:rPr>
        <w:t>цінюючи</w:t>
      </w:r>
      <w:r w:rsidR="00E45122" w:rsidRPr="001D4E82">
        <w:rPr>
          <w:rFonts w:ascii="Times New Roman" w:hAnsi="Times New Roman" w:cs="Times New Roman"/>
          <w:sz w:val="28"/>
          <w:szCs w:val="28"/>
        </w:rPr>
        <w:t xml:space="preserve"> навчальн</w:t>
      </w:r>
      <w:r w:rsidR="007B2C50" w:rsidRPr="001D4E82">
        <w:rPr>
          <w:rFonts w:ascii="Times New Roman" w:hAnsi="Times New Roman" w:cs="Times New Roman"/>
          <w:sz w:val="28"/>
          <w:szCs w:val="28"/>
        </w:rPr>
        <w:t>і</w:t>
      </w:r>
      <w:r w:rsidR="00E45122" w:rsidRPr="001D4E82">
        <w:rPr>
          <w:rFonts w:ascii="Times New Roman" w:hAnsi="Times New Roman" w:cs="Times New Roman"/>
          <w:sz w:val="28"/>
          <w:szCs w:val="28"/>
        </w:rPr>
        <w:t xml:space="preserve"> досягнен</w:t>
      </w:r>
      <w:r w:rsidR="007B2C50" w:rsidRPr="001D4E82">
        <w:rPr>
          <w:rFonts w:ascii="Times New Roman" w:hAnsi="Times New Roman" w:cs="Times New Roman"/>
          <w:sz w:val="28"/>
          <w:szCs w:val="28"/>
        </w:rPr>
        <w:t xml:space="preserve">ня учнів, </w:t>
      </w:r>
      <w:r w:rsidR="00E45122" w:rsidRPr="001D4E82">
        <w:rPr>
          <w:rFonts w:ascii="Times New Roman" w:hAnsi="Times New Roman" w:cs="Times New Roman"/>
          <w:sz w:val="28"/>
          <w:szCs w:val="28"/>
        </w:rPr>
        <w:t xml:space="preserve">учитель у своїй діяльності керується </w:t>
      </w:r>
      <w:r w:rsidR="00E45122" w:rsidRPr="001D4E82">
        <w:rPr>
          <w:rStyle w:val="a6"/>
          <w:rFonts w:ascii="Times New Roman" w:hAnsi="Times New Roman" w:cs="Times New Roman"/>
          <w:sz w:val="28"/>
          <w:szCs w:val="28"/>
        </w:rPr>
        <w:t>орієнтовними вимогами оцінювання навчальних досягнень учнів із базових дисциплін</w:t>
      </w:r>
      <w:r w:rsidR="007B2C50" w:rsidRPr="001D4E82">
        <w:rPr>
          <w:rStyle w:val="a6"/>
          <w:rFonts w:ascii="Times New Roman" w:hAnsi="Times New Roman" w:cs="Times New Roman"/>
          <w:sz w:val="28"/>
          <w:szCs w:val="28"/>
        </w:rPr>
        <w:t xml:space="preserve"> </w:t>
      </w:r>
      <w:r w:rsidR="00E45122" w:rsidRPr="001D4E82">
        <w:rPr>
          <w:rStyle w:val="a6"/>
          <w:rFonts w:ascii="Times New Roman" w:hAnsi="Times New Roman" w:cs="Times New Roman"/>
          <w:sz w:val="28"/>
          <w:szCs w:val="28"/>
        </w:rPr>
        <w:t>у системі загальної середньої освіти, затвердженими наказом Міністерства</w:t>
      </w:r>
      <w:r w:rsidR="000C3C32" w:rsidRPr="001D4E82">
        <w:rPr>
          <w:rStyle w:val="a6"/>
          <w:rFonts w:ascii="Times New Roman" w:hAnsi="Times New Roman" w:cs="Times New Roman"/>
          <w:sz w:val="28"/>
          <w:szCs w:val="28"/>
        </w:rPr>
        <w:t xml:space="preserve"> </w:t>
      </w:r>
      <w:r w:rsidR="00E45122" w:rsidRPr="001D4E82">
        <w:rPr>
          <w:rStyle w:val="a6"/>
          <w:rFonts w:ascii="Times New Roman" w:hAnsi="Times New Roman" w:cs="Times New Roman"/>
          <w:sz w:val="28"/>
          <w:szCs w:val="28"/>
        </w:rPr>
        <w:t xml:space="preserve">освіти і науки України </w:t>
      </w:r>
      <w:r w:rsidR="007B2C50" w:rsidRPr="001D4E82">
        <w:rPr>
          <w:rFonts w:ascii="Times New Roman" w:hAnsi="Times New Roman" w:cs="Times New Roman"/>
          <w:sz w:val="28"/>
          <w:szCs w:val="28"/>
        </w:rPr>
        <w:t>№</w:t>
      </w:r>
      <w:r w:rsidR="00E45122" w:rsidRPr="001D4E82">
        <w:rPr>
          <w:rFonts w:ascii="Times New Roman" w:hAnsi="Times New Roman" w:cs="Times New Roman"/>
          <w:sz w:val="28"/>
          <w:szCs w:val="28"/>
        </w:rPr>
        <w:t>1222 від 21</w:t>
      </w:r>
      <w:r w:rsidR="007B2C50" w:rsidRPr="001D4E82">
        <w:rPr>
          <w:rFonts w:ascii="Times New Roman" w:hAnsi="Times New Roman" w:cs="Times New Roman"/>
          <w:sz w:val="28"/>
          <w:szCs w:val="28"/>
        </w:rPr>
        <w:t>.08.</w:t>
      </w:r>
      <w:r w:rsidR="00E45122" w:rsidRPr="001D4E82">
        <w:rPr>
          <w:rFonts w:ascii="Times New Roman" w:hAnsi="Times New Roman" w:cs="Times New Roman"/>
          <w:sz w:val="28"/>
          <w:szCs w:val="28"/>
        </w:rPr>
        <w:t xml:space="preserve">2013. </w:t>
      </w:r>
      <w:r w:rsidR="007B2C50" w:rsidRPr="001D4E82">
        <w:rPr>
          <w:rFonts w:ascii="Times New Roman" w:hAnsi="Times New Roman" w:cs="Times New Roman"/>
          <w:sz w:val="28"/>
          <w:szCs w:val="28"/>
        </w:rPr>
        <w:t>При цьому слід враховувати, що в</w:t>
      </w:r>
      <w:r w:rsidR="00E45122" w:rsidRPr="001D4E82">
        <w:rPr>
          <w:rFonts w:ascii="Times New Roman" w:hAnsi="Times New Roman" w:cs="Times New Roman"/>
          <w:sz w:val="28"/>
          <w:szCs w:val="28"/>
        </w:rPr>
        <w:t xml:space="preserve">провадження </w:t>
      </w:r>
      <w:proofErr w:type="spellStart"/>
      <w:r w:rsidR="00E45122" w:rsidRPr="001D4E82">
        <w:rPr>
          <w:rFonts w:ascii="Times New Roman" w:hAnsi="Times New Roman" w:cs="Times New Roman"/>
          <w:sz w:val="28"/>
          <w:szCs w:val="28"/>
        </w:rPr>
        <w:t>компетентнісного</w:t>
      </w:r>
      <w:proofErr w:type="spellEnd"/>
      <w:r w:rsidR="00E45122" w:rsidRPr="001D4E82">
        <w:rPr>
          <w:rFonts w:ascii="Times New Roman" w:hAnsi="Times New Roman" w:cs="Times New Roman"/>
          <w:sz w:val="28"/>
          <w:szCs w:val="28"/>
        </w:rPr>
        <w:t xml:space="preserve"> підходу зумовлює переосмислення </w:t>
      </w:r>
      <w:r w:rsidR="00E45122" w:rsidRPr="001D4E82">
        <w:rPr>
          <w:rFonts w:ascii="Times New Roman" w:hAnsi="Times New Roman" w:cs="Times New Roman"/>
          <w:bCs/>
          <w:iCs/>
          <w:sz w:val="28"/>
          <w:szCs w:val="28"/>
        </w:rPr>
        <w:t>технологій контролю й оцінювання:</w:t>
      </w:r>
      <w:r w:rsidR="000C3C32" w:rsidRPr="001D4E82">
        <w:rPr>
          <w:rFonts w:ascii="Times New Roman" w:hAnsi="Times New Roman" w:cs="Times New Roman"/>
          <w:bCs/>
          <w:iCs/>
          <w:sz w:val="28"/>
          <w:szCs w:val="28"/>
        </w:rPr>
        <w:t xml:space="preserve"> </w:t>
      </w:r>
      <w:r w:rsidR="00E45122" w:rsidRPr="001D4E82">
        <w:rPr>
          <w:rFonts w:ascii="Times New Roman" w:hAnsi="Times New Roman" w:cs="Times New Roman"/>
          <w:sz w:val="28"/>
          <w:szCs w:val="28"/>
        </w:rPr>
        <w:t xml:space="preserve">з оцінювання предметних знань, умінь і навичок до оцінювання </w:t>
      </w:r>
      <w:proofErr w:type="spellStart"/>
      <w:r w:rsidR="00E45122" w:rsidRPr="001D4E82">
        <w:rPr>
          <w:rFonts w:ascii="Times New Roman" w:hAnsi="Times New Roman" w:cs="Times New Roman"/>
          <w:sz w:val="28"/>
          <w:szCs w:val="28"/>
        </w:rPr>
        <w:t>компетентностей</w:t>
      </w:r>
      <w:proofErr w:type="spellEnd"/>
      <w:r w:rsidR="00E45122" w:rsidRPr="001D4E82">
        <w:rPr>
          <w:rFonts w:ascii="Times New Roman" w:hAnsi="Times New Roman" w:cs="Times New Roman"/>
          <w:sz w:val="28"/>
          <w:szCs w:val="28"/>
        </w:rPr>
        <w:t xml:space="preserve"> – готовності </w:t>
      </w:r>
      <w:r w:rsidR="007B2C50" w:rsidRPr="001D4E82">
        <w:rPr>
          <w:rFonts w:ascii="Times New Roman" w:hAnsi="Times New Roman" w:cs="Times New Roman"/>
          <w:sz w:val="28"/>
          <w:szCs w:val="28"/>
        </w:rPr>
        <w:t>й</w:t>
      </w:r>
      <w:r w:rsidR="00E45122" w:rsidRPr="001D4E82">
        <w:rPr>
          <w:rFonts w:ascii="Times New Roman" w:hAnsi="Times New Roman" w:cs="Times New Roman"/>
          <w:sz w:val="28"/>
          <w:szCs w:val="28"/>
        </w:rPr>
        <w:t xml:space="preserve"> здатності учнів застосовувати здобуті знання </w:t>
      </w:r>
      <w:r w:rsidR="007B2C50" w:rsidRPr="001D4E82">
        <w:rPr>
          <w:rFonts w:ascii="Times New Roman" w:hAnsi="Times New Roman" w:cs="Times New Roman"/>
          <w:sz w:val="28"/>
          <w:szCs w:val="28"/>
        </w:rPr>
        <w:t>й</w:t>
      </w:r>
      <w:r w:rsidR="00E45122" w:rsidRPr="001D4E82">
        <w:rPr>
          <w:rFonts w:ascii="Times New Roman" w:hAnsi="Times New Roman" w:cs="Times New Roman"/>
          <w:sz w:val="28"/>
          <w:szCs w:val="28"/>
        </w:rPr>
        <w:t xml:space="preserve"> сформовані навички у своїй практичній діяльності.</w:t>
      </w:r>
    </w:p>
    <w:p w:rsidR="00E15A48" w:rsidRPr="001D4E82" w:rsidRDefault="00E15A48" w:rsidP="00C4655C">
      <w:pPr>
        <w:pStyle w:val="basic"/>
        <w:spacing w:line="240" w:lineRule="auto"/>
        <w:ind w:firstLine="709"/>
        <w:rPr>
          <w:rFonts w:ascii="Times New Roman" w:hAnsi="Times New Roman" w:cs="Times New Roman"/>
          <w:sz w:val="28"/>
          <w:szCs w:val="28"/>
        </w:rPr>
      </w:pPr>
      <w:r w:rsidRPr="001D4E82">
        <w:rPr>
          <w:rFonts w:ascii="Times New Roman" w:hAnsi="Times New Roman" w:cs="Times New Roman"/>
          <w:sz w:val="28"/>
          <w:szCs w:val="28"/>
        </w:rPr>
        <w:t>Обов’язковому оцінюванню підлягають навчальні досягнення учнів з предметів інваріантної та варіативної складових (курси за вибором, спеціальні курси) робочого навчального плану закладу.</w:t>
      </w:r>
    </w:p>
    <w:p w:rsidR="00E15A48" w:rsidRPr="001D4E82" w:rsidRDefault="00E15A48" w:rsidP="00C4655C">
      <w:pPr>
        <w:pStyle w:val="basic"/>
        <w:spacing w:line="240" w:lineRule="auto"/>
        <w:ind w:firstLine="709"/>
        <w:rPr>
          <w:rFonts w:ascii="Times New Roman" w:hAnsi="Times New Roman" w:cs="Times New Roman"/>
          <w:sz w:val="28"/>
          <w:szCs w:val="28"/>
        </w:rPr>
      </w:pPr>
      <w:r w:rsidRPr="001D4E82">
        <w:rPr>
          <w:rFonts w:ascii="Times New Roman" w:hAnsi="Times New Roman" w:cs="Times New Roman"/>
          <w:sz w:val="28"/>
          <w:szCs w:val="28"/>
        </w:rPr>
        <w:t>Не підлягають обов’язковому оцінюванню навчальні досягнення учнів з факультативних, групових та індивідуальних занять, які фіксуються в окремому (спеціальному) журналі.</w:t>
      </w:r>
    </w:p>
    <w:p w:rsidR="00E15A48" w:rsidRPr="001D4E82" w:rsidRDefault="00E15A48" w:rsidP="00C4655C">
      <w:pPr>
        <w:pStyle w:val="basic"/>
        <w:spacing w:line="240" w:lineRule="auto"/>
        <w:ind w:firstLine="709"/>
        <w:rPr>
          <w:rFonts w:ascii="Times New Roman" w:hAnsi="Times New Roman" w:cs="Times New Roman"/>
          <w:iCs/>
          <w:sz w:val="28"/>
          <w:szCs w:val="28"/>
        </w:rPr>
      </w:pPr>
      <w:r w:rsidRPr="001D4E82">
        <w:rPr>
          <w:rFonts w:ascii="Times New Roman" w:hAnsi="Times New Roman" w:cs="Times New Roman"/>
          <w:sz w:val="28"/>
          <w:szCs w:val="28"/>
        </w:rPr>
        <w:t xml:space="preserve">Контроль навчальних досягнень учнів здійснюється у вигляді </w:t>
      </w:r>
      <w:r w:rsidRPr="001D4E82">
        <w:rPr>
          <w:rFonts w:ascii="Times New Roman" w:hAnsi="Times New Roman" w:cs="Times New Roman"/>
          <w:iCs/>
          <w:sz w:val="28"/>
          <w:szCs w:val="28"/>
        </w:rPr>
        <w:t>поточного, тематичного, семестрового, річного оцінювання та державної підсумкової атестації.</w:t>
      </w:r>
    </w:p>
    <w:p w:rsidR="00E15A48" w:rsidRPr="001D4E82" w:rsidRDefault="00E15A48" w:rsidP="00C4655C">
      <w:pPr>
        <w:pStyle w:val="basic"/>
        <w:spacing w:line="240" w:lineRule="auto"/>
        <w:ind w:firstLine="709"/>
        <w:rPr>
          <w:rFonts w:ascii="Times New Roman" w:hAnsi="Times New Roman" w:cs="Times New Roman"/>
          <w:sz w:val="28"/>
          <w:szCs w:val="28"/>
        </w:rPr>
      </w:pPr>
      <w:r w:rsidRPr="001D4E82">
        <w:rPr>
          <w:rFonts w:ascii="Times New Roman" w:hAnsi="Times New Roman" w:cs="Times New Roman"/>
          <w:sz w:val="28"/>
          <w:szCs w:val="28"/>
        </w:rPr>
        <w:t>Формами поточного оцінювання є індивідуальне та фронтальне опитування; тестова форма контролю та оцінювання навчальних досягнень учнів; виконання лабораторних робіт;</w:t>
      </w:r>
      <w:r w:rsidR="007B2C50" w:rsidRPr="001D4E82">
        <w:rPr>
          <w:rFonts w:ascii="Times New Roman" w:hAnsi="Times New Roman" w:cs="Times New Roman"/>
          <w:sz w:val="28"/>
          <w:szCs w:val="28"/>
        </w:rPr>
        <w:t xml:space="preserve"> </w:t>
      </w:r>
      <w:r w:rsidRPr="001D4E82">
        <w:rPr>
          <w:rFonts w:ascii="Times New Roman" w:hAnsi="Times New Roman" w:cs="Times New Roman"/>
          <w:sz w:val="28"/>
          <w:szCs w:val="28"/>
        </w:rPr>
        <w:t>різних видів письмових робіт.</w:t>
      </w:r>
      <w:r w:rsidR="007B2C50" w:rsidRPr="001D4E82">
        <w:rPr>
          <w:rFonts w:ascii="Times New Roman" w:hAnsi="Times New Roman" w:cs="Times New Roman"/>
          <w:sz w:val="28"/>
          <w:szCs w:val="28"/>
        </w:rPr>
        <w:t xml:space="preserve"> </w:t>
      </w:r>
      <w:r w:rsidRPr="001D4E82">
        <w:rPr>
          <w:rFonts w:ascii="Times New Roman" w:hAnsi="Times New Roman" w:cs="Times New Roman"/>
          <w:sz w:val="28"/>
          <w:szCs w:val="28"/>
        </w:rPr>
        <w:t>Поточне оцінювання учнів проводиться безпосередньо під час навчальних занять або за результатами виконання домашніх завдань, усних відповідей, письмових робіт тощо. Інформація, отримана</w:t>
      </w:r>
      <w:r w:rsidR="000C3C32" w:rsidRPr="001D4E82">
        <w:rPr>
          <w:rFonts w:ascii="Times New Roman" w:hAnsi="Times New Roman" w:cs="Times New Roman"/>
          <w:sz w:val="28"/>
          <w:szCs w:val="28"/>
        </w:rPr>
        <w:t xml:space="preserve"> </w:t>
      </w:r>
      <w:r w:rsidRPr="001D4E82">
        <w:rPr>
          <w:rFonts w:ascii="Times New Roman" w:hAnsi="Times New Roman" w:cs="Times New Roman"/>
          <w:sz w:val="28"/>
          <w:szCs w:val="28"/>
        </w:rPr>
        <w:t>на підставі поточного контролю, є основою для коригування роботи вчителя на уроці.</w:t>
      </w:r>
    </w:p>
    <w:p w:rsidR="00E15A48" w:rsidRPr="001D4E82" w:rsidRDefault="00E15A48" w:rsidP="00C4655C">
      <w:pPr>
        <w:pStyle w:val="basic"/>
        <w:spacing w:line="240" w:lineRule="auto"/>
        <w:ind w:firstLine="709"/>
        <w:rPr>
          <w:rFonts w:ascii="Times New Roman" w:hAnsi="Times New Roman" w:cs="Times New Roman"/>
          <w:sz w:val="28"/>
          <w:szCs w:val="28"/>
        </w:rPr>
      </w:pPr>
      <w:r w:rsidRPr="001D4E82">
        <w:rPr>
          <w:rFonts w:ascii="Times New Roman" w:hAnsi="Times New Roman" w:cs="Times New Roman"/>
          <w:iCs/>
          <w:sz w:val="28"/>
          <w:szCs w:val="28"/>
        </w:rPr>
        <w:t>Тематичному оцінюванню</w:t>
      </w:r>
      <w:r w:rsidRPr="001D4E82">
        <w:rPr>
          <w:rFonts w:ascii="Times New Roman" w:hAnsi="Times New Roman" w:cs="Times New Roman"/>
          <w:sz w:val="28"/>
          <w:szCs w:val="28"/>
        </w:rPr>
        <w:t xml:space="preserve"> навчальних досягнень підлягають основні результати вивчення теми</w:t>
      </w:r>
      <w:r w:rsidR="007B2C50" w:rsidRPr="001D4E82">
        <w:rPr>
          <w:rFonts w:ascii="Times New Roman" w:hAnsi="Times New Roman" w:cs="Times New Roman"/>
          <w:sz w:val="28"/>
          <w:szCs w:val="28"/>
        </w:rPr>
        <w:t>. Під час вивчення кожної теми в</w:t>
      </w:r>
      <w:r w:rsidRPr="001D4E82">
        <w:rPr>
          <w:rFonts w:ascii="Times New Roman" w:hAnsi="Times New Roman" w:cs="Times New Roman"/>
          <w:sz w:val="28"/>
          <w:szCs w:val="28"/>
        </w:rPr>
        <w:t>читель підтримує з</w:t>
      </w:r>
      <w:r w:rsidR="007B2C50" w:rsidRPr="001D4E82">
        <w:rPr>
          <w:rFonts w:ascii="Times New Roman" w:hAnsi="Times New Roman" w:cs="Times New Roman"/>
          <w:sz w:val="28"/>
          <w:szCs w:val="28"/>
        </w:rPr>
        <w:t>воротній зв’язок з учнями через</w:t>
      </w:r>
      <w:r w:rsidRPr="001D4E82">
        <w:rPr>
          <w:rFonts w:ascii="Times New Roman" w:hAnsi="Times New Roman" w:cs="Times New Roman"/>
          <w:sz w:val="28"/>
          <w:szCs w:val="28"/>
        </w:rPr>
        <w:t xml:space="preserve"> поточне оцінювання, перевірку виконання </w:t>
      </w:r>
      <w:r w:rsidRPr="001D4E82">
        <w:rPr>
          <w:rFonts w:ascii="Times New Roman" w:hAnsi="Times New Roman" w:cs="Times New Roman"/>
          <w:sz w:val="28"/>
          <w:szCs w:val="28"/>
        </w:rPr>
        <w:lastRenderedPageBreak/>
        <w:t>домашніх завдань, ведення зошита,</w:t>
      </w:r>
      <w:r w:rsidR="000C3C32" w:rsidRPr="001D4E82">
        <w:rPr>
          <w:rFonts w:ascii="Times New Roman" w:hAnsi="Times New Roman" w:cs="Times New Roman"/>
          <w:sz w:val="28"/>
          <w:szCs w:val="28"/>
        </w:rPr>
        <w:t xml:space="preserve"> </w:t>
      </w:r>
      <w:r w:rsidRPr="001D4E82">
        <w:rPr>
          <w:rFonts w:ascii="Times New Roman" w:hAnsi="Times New Roman" w:cs="Times New Roman"/>
          <w:sz w:val="28"/>
          <w:szCs w:val="28"/>
        </w:rPr>
        <w:t>письмової контрольної роботи, виконання лабораторної роботи, виконання проекту.</w:t>
      </w:r>
    </w:p>
    <w:p w:rsidR="00E15A48" w:rsidRPr="001D4E82" w:rsidRDefault="00E15A48" w:rsidP="00C4655C">
      <w:pPr>
        <w:pStyle w:val="basic"/>
        <w:spacing w:line="240" w:lineRule="auto"/>
        <w:ind w:firstLine="709"/>
        <w:rPr>
          <w:rFonts w:ascii="Times New Roman" w:hAnsi="Times New Roman" w:cs="Times New Roman"/>
          <w:sz w:val="28"/>
          <w:szCs w:val="28"/>
        </w:rPr>
      </w:pPr>
      <w:r w:rsidRPr="001D4E82">
        <w:rPr>
          <w:rFonts w:ascii="Times New Roman" w:hAnsi="Times New Roman" w:cs="Times New Roman"/>
          <w:sz w:val="28"/>
          <w:szCs w:val="28"/>
        </w:rPr>
        <w:t xml:space="preserve">У структурі викладу теми рекомендуємо підтримувати проведення уроку узагальнення знань, умінь, навичок та уроку корекції знань, умінь, навичок (після контрольної роботи). </w:t>
      </w:r>
    </w:p>
    <w:p w:rsidR="00E15A48" w:rsidRPr="001D4E82" w:rsidRDefault="00E15A48" w:rsidP="00C4655C">
      <w:pPr>
        <w:pStyle w:val="basic"/>
        <w:spacing w:line="240" w:lineRule="auto"/>
        <w:ind w:firstLine="709"/>
        <w:rPr>
          <w:rFonts w:ascii="Times New Roman" w:hAnsi="Times New Roman" w:cs="Times New Roman"/>
          <w:sz w:val="28"/>
          <w:szCs w:val="28"/>
        </w:rPr>
      </w:pPr>
      <w:r w:rsidRPr="001D4E82">
        <w:rPr>
          <w:rFonts w:ascii="Times New Roman" w:hAnsi="Times New Roman" w:cs="Times New Roman"/>
          <w:sz w:val="28"/>
          <w:szCs w:val="28"/>
        </w:rPr>
        <w:t>У процесі вивчення значних за обсягом тем можливе проведення декількох проміжних тематичних оцінювань.</w:t>
      </w:r>
    </w:p>
    <w:p w:rsidR="0010115D" w:rsidRPr="001D4E82" w:rsidRDefault="0010115D" w:rsidP="0010115D">
      <w:pPr>
        <w:pStyle w:val="basic"/>
        <w:spacing w:line="240" w:lineRule="auto"/>
        <w:ind w:firstLine="709"/>
        <w:rPr>
          <w:rFonts w:ascii="Times New Roman" w:hAnsi="Times New Roman" w:cs="Times New Roman"/>
          <w:sz w:val="28"/>
          <w:szCs w:val="28"/>
        </w:rPr>
      </w:pPr>
      <w:r w:rsidRPr="001D4E82">
        <w:rPr>
          <w:rFonts w:ascii="Times New Roman" w:hAnsi="Times New Roman" w:cs="Times New Roman"/>
          <w:sz w:val="28"/>
          <w:szCs w:val="28"/>
        </w:rPr>
        <w:t xml:space="preserve">Під час тематичного оцінювання з фізики мають бути враховані результати навчальних досягнень учнів із трьох напрямів: із знання теорії, вмінь розв’язувати задачі та виконувати лабораторні роботи. При цьому логічним буде проведення контрольної роботи, короткочасної самостійної роботи, усного заліку тощо по закінченні вивчення теми чи її частини. </w:t>
      </w:r>
    </w:p>
    <w:p w:rsidR="0010115D" w:rsidRPr="001D4E82" w:rsidRDefault="0010115D" w:rsidP="0010115D">
      <w:pPr>
        <w:pStyle w:val="basic"/>
        <w:spacing w:line="240" w:lineRule="auto"/>
        <w:ind w:firstLine="709"/>
        <w:rPr>
          <w:rFonts w:ascii="Times New Roman" w:hAnsi="Times New Roman" w:cs="Times New Roman"/>
          <w:sz w:val="28"/>
          <w:szCs w:val="28"/>
        </w:rPr>
      </w:pPr>
      <w:r w:rsidRPr="001D4E82">
        <w:rPr>
          <w:rFonts w:ascii="Times New Roman" w:hAnsi="Times New Roman" w:cs="Times New Roman"/>
          <w:sz w:val="28"/>
          <w:szCs w:val="28"/>
        </w:rPr>
        <w:t>Перед початком вивчення чергової теми вчитель повинен ознайомити  учнів з тривалістю вивчення теми (кількість занять); кількістю й тематикою обов’язкових робіт і термінами їх проведення; умовами оцінювання. До обов’язкових видів робіт можуть належати: лабораторні роботи, роботи     фізичного практикуму, залік, конференція, самостійна та контрольна роботи тощо.</w:t>
      </w:r>
    </w:p>
    <w:p w:rsidR="00E45122" w:rsidRPr="001D4E82" w:rsidRDefault="00E45122" w:rsidP="00C4655C">
      <w:pPr>
        <w:pStyle w:val="a4"/>
        <w:ind w:firstLine="709"/>
        <w:jc w:val="both"/>
        <w:rPr>
          <w:rFonts w:ascii="Times New Roman" w:hAnsi="Times New Roman"/>
          <w:sz w:val="28"/>
          <w:szCs w:val="28"/>
          <w:lang w:val="uk-UA" w:eastAsia="ru-RU"/>
        </w:rPr>
      </w:pPr>
      <w:r w:rsidRPr="001D4E82">
        <w:rPr>
          <w:rFonts w:ascii="Times New Roman" w:hAnsi="Times New Roman"/>
          <w:sz w:val="28"/>
          <w:szCs w:val="28"/>
          <w:lang w:val="uk-UA" w:eastAsia="ru-RU"/>
        </w:rPr>
        <w:t>Здійснюючи календарно-тематичне планування навчального матеріалу для 7-11 класів, учитель має право самостійно перерозподіляти кількість годин на вивчення теми або розділу, але не за рахунок вилучення одних тем чи розділів на користь інших; змінювати послідовність вивчення тем (розділів) або питань у межах окремої теми (розділу), але так, щоб не порушувалася структура й логічна послідовність під час вивчення навчального матеріалу. Для тематичного оцінювання, а також</w:t>
      </w:r>
      <w:r w:rsidR="000C3C32" w:rsidRPr="001D4E82">
        <w:rPr>
          <w:rFonts w:ascii="Times New Roman" w:hAnsi="Times New Roman"/>
          <w:sz w:val="28"/>
          <w:szCs w:val="28"/>
          <w:lang w:val="uk-UA" w:eastAsia="ru-RU"/>
        </w:rPr>
        <w:t xml:space="preserve"> </w:t>
      </w:r>
      <w:r w:rsidRPr="001D4E82">
        <w:rPr>
          <w:rFonts w:ascii="Times New Roman" w:hAnsi="Times New Roman"/>
          <w:sz w:val="28"/>
          <w:szCs w:val="28"/>
          <w:lang w:val="uk-UA" w:eastAsia="ru-RU"/>
        </w:rPr>
        <w:t>для повторення, узагальнення, аналізу та коригування знань учнів</w:t>
      </w:r>
      <w:r w:rsidR="000C3C32" w:rsidRPr="001D4E82">
        <w:rPr>
          <w:rFonts w:ascii="Times New Roman" w:hAnsi="Times New Roman"/>
          <w:sz w:val="28"/>
          <w:szCs w:val="28"/>
          <w:lang w:val="uk-UA" w:eastAsia="ru-RU"/>
        </w:rPr>
        <w:t xml:space="preserve"> </w:t>
      </w:r>
      <w:r w:rsidRPr="001D4E82">
        <w:rPr>
          <w:rFonts w:ascii="Times New Roman" w:hAnsi="Times New Roman"/>
          <w:sz w:val="28"/>
          <w:szCs w:val="28"/>
          <w:lang w:val="uk-UA" w:eastAsia="ru-RU"/>
        </w:rPr>
        <w:t>можуть використовуватися резервні години.</w:t>
      </w:r>
    </w:p>
    <w:p w:rsidR="00E45122" w:rsidRPr="001D4E82" w:rsidRDefault="00E45122" w:rsidP="00C4655C">
      <w:pPr>
        <w:pStyle w:val="a4"/>
        <w:ind w:firstLine="709"/>
        <w:jc w:val="both"/>
        <w:rPr>
          <w:rFonts w:ascii="Times New Roman" w:hAnsi="Times New Roman"/>
          <w:sz w:val="28"/>
          <w:szCs w:val="28"/>
          <w:lang w:val="uk-UA"/>
        </w:rPr>
      </w:pPr>
      <w:r w:rsidRPr="001D4E82">
        <w:rPr>
          <w:rFonts w:ascii="Times New Roman" w:hAnsi="Times New Roman"/>
          <w:spacing w:val="-2"/>
          <w:w w:val="108"/>
          <w:sz w:val="28"/>
          <w:szCs w:val="28"/>
          <w:lang w:val="uk-UA"/>
        </w:rPr>
        <w:t>Календарно-тематичн</w:t>
      </w:r>
      <w:r w:rsidRPr="001D4E82">
        <w:rPr>
          <w:rFonts w:ascii="Times New Roman" w:hAnsi="Times New Roman"/>
          <w:w w:val="108"/>
          <w:sz w:val="28"/>
          <w:szCs w:val="28"/>
          <w:lang w:val="uk-UA"/>
        </w:rPr>
        <w:t xml:space="preserve">е </w:t>
      </w:r>
      <w:r w:rsidRPr="001D4E82">
        <w:rPr>
          <w:rFonts w:ascii="Times New Roman" w:hAnsi="Times New Roman"/>
          <w:spacing w:val="-2"/>
          <w:w w:val="108"/>
          <w:sz w:val="28"/>
          <w:szCs w:val="28"/>
          <w:lang w:val="uk-UA"/>
        </w:rPr>
        <w:t>плануванн</w:t>
      </w:r>
      <w:r w:rsidRPr="001D4E82">
        <w:rPr>
          <w:rFonts w:ascii="Times New Roman" w:hAnsi="Times New Roman"/>
          <w:w w:val="108"/>
          <w:sz w:val="28"/>
          <w:szCs w:val="28"/>
          <w:lang w:val="uk-UA"/>
        </w:rPr>
        <w:t xml:space="preserve">я </w:t>
      </w:r>
      <w:r w:rsidRPr="001D4E82">
        <w:rPr>
          <w:rFonts w:ascii="Times New Roman" w:hAnsi="Times New Roman"/>
          <w:spacing w:val="-2"/>
          <w:w w:val="108"/>
          <w:sz w:val="28"/>
          <w:szCs w:val="28"/>
          <w:lang w:val="uk-UA"/>
        </w:rPr>
        <w:t>навчальног</w:t>
      </w:r>
      <w:r w:rsidRPr="001D4E82">
        <w:rPr>
          <w:rFonts w:ascii="Times New Roman" w:hAnsi="Times New Roman"/>
          <w:w w:val="108"/>
          <w:sz w:val="28"/>
          <w:szCs w:val="28"/>
          <w:lang w:val="uk-UA"/>
        </w:rPr>
        <w:t xml:space="preserve">о </w:t>
      </w:r>
      <w:r w:rsidRPr="001D4E82">
        <w:rPr>
          <w:rFonts w:ascii="Times New Roman" w:hAnsi="Times New Roman"/>
          <w:spacing w:val="-2"/>
          <w:w w:val="108"/>
          <w:sz w:val="28"/>
          <w:szCs w:val="28"/>
          <w:lang w:val="uk-UA"/>
        </w:rPr>
        <w:t>матеріал</w:t>
      </w:r>
      <w:r w:rsidRPr="001D4E82">
        <w:rPr>
          <w:rFonts w:ascii="Times New Roman" w:hAnsi="Times New Roman"/>
          <w:w w:val="108"/>
          <w:sz w:val="28"/>
          <w:szCs w:val="28"/>
          <w:lang w:val="uk-UA"/>
        </w:rPr>
        <w:t xml:space="preserve">у </w:t>
      </w:r>
      <w:r w:rsidRPr="001D4E82">
        <w:rPr>
          <w:rFonts w:ascii="Times New Roman" w:hAnsi="Times New Roman"/>
          <w:spacing w:val="-2"/>
          <w:sz w:val="28"/>
          <w:szCs w:val="28"/>
          <w:lang w:val="uk-UA"/>
        </w:rPr>
        <w:t>вчител</w:t>
      </w:r>
      <w:r w:rsidRPr="001D4E82">
        <w:rPr>
          <w:rFonts w:ascii="Times New Roman" w:hAnsi="Times New Roman"/>
          <w:sz w:val="28"/>
          <w:szCs w:val="28"/>
          <w:lang w:val="uk-UA"/>
        </w:rPr>
        <w:t xml:space="preserve">і </w:t>
      </w:r>
      <w:r w:rsidRPr="001D4E82">
        <w:rPr>
          <w:rFonts w:ascii="Times New Roman" w:hAnsi="Times New Roman"/>
          <w:spacing w:val="-2"/>
          <w:w w:val="108"/>
          <w:sz w:val="28"/>
          <w:szCs w:val="28"/>
          <w:lang w:val="uk-UA"/>
        </w:rPr>
        <w:t xml:space="preserve">можуть </w:t>
      </w:r>
      <w:r w:rsidRPr="001D4E82">
        <w:rPr>
          <w:rFonts w:ascii="Times New Roman" w:hAnsi="Times New Roman"/>
          <w:spacing w:val="-2"/>
          <w:w w:val="107"/>
          <w:sz w:val="28"/>
          <w:szCs w:val="28"/>
          <w:lang w:val="uk-UA"/>
        </w:rPr>
        <w:t>здійснюват</w:t>
      </w:r>
      <w:r w:rsidRPr="001D4E82">
        <w:rPr>
          <w:rFonts w:ascii="Times New Roman" w:hAnsi="Times New Roman"/>
          <w:w w:val="107"/>
          <w:sz w:val="28"/>
          <w:szCs w:val="28"/>
          <w:lang w:val="uk-UA"/>
        </w:rPr>
        <w:t xml:space="preserve">и </w:t>
      </w:r>
      <w:r w:rsidRPr="001D4E82">
        <w:rPr>
          <w:rFonts w:ascii="Times New Roman" w:hAnsi="Times New Roman"/>
          <w:spacing w:val="-2"/>
          <w:w w:val="107"/>
          <w:sz w:val="28"/>
          <w:szCs w:val="28"/>
          <w:lang w:val="uk-UA"/>
        </w:rPr>
        <w:t>безпосереднь</w:t>
      </w:r>
      <w:r w:rsidRPr="001D4E82">
        <w:rPr>
          <w:rFonts w:ascii="Times New Roman" w:hAnsi="Times New Roman"/>
          <w:w w:val="107"/>
          <w:sz w:val="28"/>
          <w:szCs w:val="28"/>
          <w:lang w:val="uk-UA"/>
        </w:rPr>
        <w:t xml:space="preserve">о </w:t>
      </w:r>
      <w:r w:rsidRPr="001D4E82">
        <w:rPr>
          <w:rFonts w:ascii="Times New Roman" w:hAnsi="Times New Roman"/>
          <w:sz w:val="28"/>
          <w:szCs w:val="28"/>
          <w:lang w:val="uk-UA"/>
        </w:rPr>
        <w:t xml:space="preserve">в </w:t>
      </w:r>
      <w:r w:rsidRPr="001D4E82">
        <w:rPr>
          <w:rFonts w:ascii="Times New Roman" w:hAnsi="Times New Roman"/>
          <w:spacing w:val="-2"/>
          <w:sz w:val="28"/>
          <w:szCs w:val="28"/>
          <w:lang w:val="uk-UA"/>
        </w:rPr>
        <w:t>текста</w:t>
      </w:r>
      <w:r w:rsidRPr="001D4E82">
        <w:rPr>
          <w:rFonts w:ascii="Times New Roman" w:hAnsi="Times New Roman"/>
          <w:sz w:val="28"/>
          <w:szCs w:val="28"/>
          <w:lang w:val="uk-UA"/>
        </w:rPr>
        <w:t xml:space="preserve">х </w:t>
      </w:r>
      <w:r w:rsidRPr="001D4E82">
        <w:rPr>
          <w:rFonts w:ascii="Times New Roman" w:hAnsi="Times New Roman"/>
          <w:spacing w:val="-2"/>
          <w:sz w:val="28"/>
          <w:szCs w:val="28"/>
          <w:lang w:val="uk-UA"/>
        </w:rPr>
        <w:t>робочи</w:t>
      </w:r>
      <w:r w:rsidRPr="001D4E82">
        <w:rPr>
          <w:rFonts w:ascii="Times New Roman" w:hAnsi="Times New Roman"/>
          <w:sz w:val="28"/>
          <w:szCs w:val="28"/>
          <w:lang w:val="uk-UA"/>
        </w:rPr>
        <w:t xml:space="preserve">х </w:t>
      </w:r>
      <w:r w:rsidRPr="001D4E82">
        <w:rPr>
          <w:rFonts w:ascii="Times New Roman" w:hAnsi="Times New Roman"/>
          <w:spacing w:val="-2"/>
          <w:w w:val="109"/>
          <w:sz w:val="28"/>
          <w:szCs w:val="28"/>
          <w:lang w:val="uk-UA"/>
        </w:rPr>
        <w:t>навчальни</w:t>
      </w:r>
      <w:r w:rsidRPr="001D4E82">
        <w:rPr>
          <w:rFonts w:ascii="Times New Roman" w:hAnsi="Times New Roman"/>
          <w:w w:val="109"/>
          <w:sz w:val="28"/>
          <w:szCs w:val="28"/>
          <w:lang w:val="uk-UA"/>
        </w:rPr>
        <w:t xml:space="preserve">х </w:t>
      </w:r>
      <w:r w:rsidRPr="001D4E82">
        <w:rPr>
          <w:rFonts w:ascii="Times New Roman" w:hAnsi="Times New Roman"/>
          <w:spacing w:val="-2"/>
          <w:sz w:val="28"/>
          <w:szCs w:val="28"/>
          <w:lang w:val="uk-UA"/>
        </w:rPr>
        <w:t>програ</w:t>
      </w:r>
      <w:r w:rsidRPr="001D4E82">
        <w:rPr>
          <w:rFonts w:ascii="Times New Roman" w:hAnsi="Times New Roman"/>
          <w:sz w:val="28"/>
          <w:szCs w:val="28"/>
          <w:lang w:val="uk-UA"/>
        </w:rPr>
        <w:t xml:space="preserve">м, </w:t>
      </w:r>
      <w:r w:rsidRPr="001D4E82">
        <w:rPr>
          <w:rFonts w:ascii="Times New Roman" w:hAnsi="Times New Roman"/>
          <w:spacing w:val="-2"/>
          <w:w w:val="109"/>
          <w:sz w:val="28"/>
          <w:szCs w:val="28"/>
          <w:lang w:val="uk-UA"/>
        </w:rPr>
        <w:t>друкуват</w:t>
      </w:r>
      <w:r w:rsidRPr="001D4E82">
        <w:rPr>
          <w:rFonts w:ascii="Times New Roman" w:hAnsi="Times New Roman"/>
          <w:w w:val="109"/>
          <w:sz w:val="28"/>
          <w:szCs w:val="28"/>
          <w:lang w:val="uk-UA"/>
        </w:rPr>
        <w:t xml:space="preserve">и його </w:t>
      </w:r>
      <w:r w:rsidRPr="001D4E82">
        <w:rPr>
          <w:rFonts w:ascii="Times New Roman" w:hAnsi="Times New Roman"/>
          <w:spacing w:val="-2"/>
          <w:sz w:val="28"/>
          <w:szCs w:val="28"/>
          <w:lang w:val="uk-UA"/>
        </w:rPr>
        <w:t>н</w:t>
      </w:r>
      <w:r w:rsidRPr="001D4E82">
        <w:rPr>
          <w:rFonts w:ascii="Times New Roman" w:hAnsi="Times New Roman"/>
          <w:sz w:val="28"/>
          <w:szCs w:val="28"/>
          <w:lang w:val="uk-UA"/>
        </w:rPr>
        <w:t xml:space="preserve">а </w:t>
      </w:r>
      <w:r w:rsidRPr="001D4E82">
        <w:rPr>
          <w:rFonts w:ascii="Times New Roman" w:hAnsi="Times New Roman"/>
          <w:spacing w:val="-2"/>
          <w:sz w:val="28"/>
          <w:szCs w:val="28"/>
          <w:lang w:val="uk-UA"/>
        </w:rPr>
        <w:t>окреми</w:t>
      </w:r>
      <w:r w:rsidRPr="001D4E82">
        <w:rPr>
          <w:rFonts w:ascii="Times New Roman" w:hAnsi="Times New Roman"/>
          <w:sz w:val="28"/>
          <w:szCs w:val="28"/>
          <w:lang w:val="uk-UA"/>
        </w:rPr>
        <w:t xml:space="preserve">х </w:t>
      </w:r>
      <w:r w:rsidRPr="001D4E82">
        <w:rPr>
          <w:rFonts w:ascii="Times New Roman" w:hAnsi="Times New Roman"/>
          <w:spacing w:val="-2"/>
          <w:sz w:val="28"/>
          <w:szCs w:val="28"/>
          <w:lang w:val="uk-UA"/>
        </w:rPr>
        <w:t xml:space="preserve">аркушах, а також </w:t>
      </w:r>
      <w:r w:rsidRPr="001D4E82">
        <w:rPr>
          <w:rFonts w:ascii="Times New Roman" w:hAnsi="Times New Roman"/>
          <w:sz w:val="28"/>
          <w:szCs w:val="28"/>
          <w:lang w:val="uk-UA"/>
        </w:rPr>
        <w:t>використовувати зразки календарно-тематичних планів, видані окремими брошурами або надруковані в періодичних виданнях.</w:t>
      </w:r>
    </w:p>
    <w:p w:rsidR="00E15A48" w:rsidRPr="001D4E82" w:rsidRDefault="00E15A48" w:rsidP="00C4655C">
      <w:pPr>
        <w:pStyle w:val="a4"/>
        <w:ind w:firstLine="709"/>
        <w:jc w:val="both"/>
        <w:rPr>
          <w:rFonts w:ascii="Times New Roman" w:hAnsi="Times New Roman"/>
          <w:sz w:val="28"/>
          <w:szCs w:val="28"/>
          <w:lang w:val="uk-UA"/>
        </w:rPr>
      </w:pPr>
      <w:r w:rsidRPr="001D4E82">
        <w:rPr>
          <w:rFonts w:ascii="Times New Roman" w:hAnsi="Times New Roman"/>
          <w:sz w:val="28"/>
          <w:szCs w:val="28"/>
          <w:lang w:val="uk-UA"/>
        </w:rPr>
        <w:t>Забезпеченню високого рівня викладання фізики, підвищенню рівня</w:t>
      </w:r>
      <w:r w:rsidR="00A13003" w:rsidRPr="001D4E82">
        <w:rPr>
          <w:rFonts w:ascii="Times New Roman" w:hAnsi="Times New Roman"/>
          <w:sz w:val="28"/>
          <w:szCs w:val="28"/>
          <w:lang w:val="uk-UA"/>
        </w:rPr>
        <w:t xml:space="preserve"> </w:t>
      </w:r>
      <w:r w:rsidRPr="001D4E82">
        <w:rPr>
          <w:rFonts w:ascii="Times New Roman" w:hAnsi="Times New Roman"/>
          <w:sz w:val="28"/>
          <w:szCs w:val="28"/>
          <w:lang w:val="uk-UA"/>
        </w:rPr>
        <w:t>навчальних досягнень учнів сприяє наявність обладнаного навчального кабінету фізики у відповідності до Положення про навчальні кабінети з природничо-математичних предметів загальноосвітніх навчальних закладів (на</w:t>
      </w:r>
      <w:r w:rsidR="007B2C50" w:rsidRPr="001D4E82">
        <w:rPr>
          <w:rFonts w:ascii="Times New Roman" w:hAnsi="Times New Roman"/>
          <w:sz w:val="28"/>
          <w:szCs w:val="28"/>
          <w:lang w:val="uk-UA"/>
        </w:rPr>
        <w:t>каз Міністерства освіти і науки України від 14.12.2012 №</w:t>
      </w:r>
      <w:r w:rsidRPr="001D4E82">
        <w:rPr>
          <w:rFonts w:ascii="Times New Roman" w:hAnsi="Times New Roman"/>
          <w:sz w:val="28"/>
          <w:szCs w:val="28"/>
          <w:lang w:val="uk-UA"/>
        </w:rPr>
        <w:t>1423</w:t>
      </w:r>
      <w:r w:rsidR="007B2C50" w:rsidRPr="001D4E82">
        <w:rPr>
          <w:rFonts w:ascii="Times New Roman" w:hAnsi="Times New Roman"/>
          <w:sz w:val="28"/>
          <w:szCs w:val="28"/>
          <w:lang w:val="uk-UA"/>
        </w:rPr>
        <w:t>;</w:t>
      </w:r>
      <w:r w:rsidRPr="001D4E82">
        <w:rPr>
          <w:rFonts w:ascii="Times New Roman" w:hAnsi="Times New Roman"/>
          <w:sz w:val="28"/>
          <w:szCs w:val="28"/>
          <w:lang w:val="uk-UA"/>
        </w:rPr>
        <w:t xml:space="preserve"> </w:t>
      </w:r>
      <w:r w:rsidR="007B2C50" w:rsidRPr="001D4E82">
        <w:rPr>
          <w:rFonts w:ascii="Times New Roman" w:hAnsi="Times New Roman"/>
          <w:sz w:val="28"/>
          <w:szCs w:val="28"/>
          <w:lang w:val="uk-UA"/>
        </w:rPr>
        <w:t>з</w:t>
      </w:r>
      <w:r w:rsidRPr="001D4E82">
        <w:rPr>
          <w:rFonts w:ascii="Times New Roman" w:hAnsi="Times New Roman"/>
          <w:sz w:val="28"/>
          <w:szCs w:val="28"/>
          <w:lang w:val="uk-UA"/>
        </w:rPr>
        <w:t xml:space="preserve">ареєстровано в Міністерстві юстиції України 03.01.2013 за №44/22576). </w:t>
      </w:r>
    </w:p>
    <w:p w:rsidR="00E15A48" w:rsidRPr="001D4E82" w:rsidRDefault="00E15A48" w:rsidP="00C4655C">
      <w:pPr>
        <w:pStyle w:val="a4"/>
        <w:ind w:firstLine="709"/>
        <w:jc w:val="both"/>
        <w:rPr>
          <w:rFonts w:ascii="Times New Roman" w:hAnsi="Times New Roman"/>
          <w:iCs/>
          <w:sz w:val="28"/>
          <w:szCs w:val="28"/>
          <w:lang w:val="uk-UA"/>
        </w:rPr>
      </w:pPr>
      <w:r w:rsidRPr="001D4E82">
        <w:rPr>
          <w:rFonts w:ascii="Times New Roman" w:hAnsi="Times New Roman"/>
          <w:sz w:val="28"/>
          <w:szCs w:val="28"/>
          <w:lang w:val="uk-UA"/>
        </w:rPr>
        <w:t>Під час роботи в кабінеті фізики доцільно керуватися</w:t>
      </w:r>
      <w:r w:rsidR="000C3C32" w:rsidRPr="001D4E82">
        <w:rPr>
          <w:rFonts w:ascii="Times New Roman" w:hAnsi="Times New Roman"/>
          <w:sz w:val="28"/>
          <w:szCs w:val="28"/>
          <w:lang w:val="uk-UA"/>
        </w:rPr>
        <w:t xml:space="preserve"> </w:t>
      </w:r>
      <w:r w:rsidR="00961B67" w:rsidRPr="001D4E82">
        <w:rPr>
          <w:rFonts w:ascii="Times New Roman" w:hAnsi="Times New Roman"/>
          <w:sz w:val="28"/>
          <w:szCs w:val="28"/>
          <w:lang w:val="uk-UA"/>
        </w:rPr>
        <w:t xml:space="preserve">наказом Міністерства освіти і науки України № 304 від 18.04.2006 </w:t>
      </w:r>
      <w:r w:rsidR="00961B67" w:rsidRPr="001D4E82">
        <w:rPr>
          <w:rFonts w:ascii="Times New Roman" w:hAnsi="Times New Roman"/>
          <w:i/>
          <w:sz w:val="28"/>
          <w:szCs w:val="28"/>
          <w:lang w:val="uk-UA"/>
        </w:rPr>
        <w:t xml:space="preserve">зі змінами відповідно до наказу №1514 від 22.11.2017 «Про затвердження Положення про порядок проведення навчання і перевірки знань з питань охорони праці та безпеки життєдіяльності в закладах, установах, організаціях, підприємствах, що належать до сфери управління Міністерства освіти і науки України», </w:t>
      </w:r>
      <w:r w:rsidRPr="001D4E82">
        <w:rPr>
          <w:rFonts w:ascii="Times New Roman" w:hAnsi="Times New Roman"/>
          <w:sz w:val="28"/>
          <w:szCs w:val="28"/>
          <w:lang w:val="uk-UA"/>
        </w:rPr>
        <w:t>інструктивно-методичними матеріалами «Безпечне проведення занять у кабінетах природничо-математичного напряму загальноосвітніх навчальних закладах» (л</w:t>
      </w:r>
      <w:r w:rsidR="007B2C50" w:rsidRPr="001D4E82">
        <w:rPr>
          <w:rFonts w:ascii="Times New Roman" w:hAnsi="Times New Roman"/>
          <w:sz w:val="28"/>
          <w:szCs w:val="28"/>
          <w:lang w:val="uk-UA"/>
        </w:rPr>
        <w:t>ист Міністерства освіти і науки</w:t>
      </w:r>
      <w:r w:rsidRPr="001D4E82">
        <w:rPr>
          <w:rFonts w:ascii="Times New Roman" w:hAnsi="Times New Roman"/>
          <w:sz w:val="28"/>
          <w:szCs w:val="28"/>
          <w:lang w:val="uk-UA"/>
        </w:rPr>
        <w:t xml:space="preserve"> </w:t>
      </w:r>
      <w:r w:rsidR="00961B67" w:rsidRPr="001D4E82">
        <w:rPr>
          <w:rFonts w:ascii="Times New Roman" w:hAnsi="Times New Roman"/>
          <w:sz w:val="28"/>
          <w:szCs w:val="28"/>
          <w:lang w:val="uk-UA"/>
        </w:rPr>
        <w:t>України від 01.02.2012 №1/9-72), «</w:t>
      </w:r>
      <w:r w:rsidR="00961B67" w:rsidRPr="001D4E82">
        <w:rPr>
          <w:rFonts w:ascii="Times New Roman" w:hAnsi="Times New Roman"/>
          <w:iCs/>
          <w:sz w:val="28"/>
          <w:szCs w:val="28"/>
          <w:lang w:val="uk-UA"/>
        </w:rPr>
        <w:t xml:space="preserve">Правил безпеки під час проведення навчально-виховного процесу в кабінетах </w:t>
      </w:r>
      <w:r w:rsidR="00961B67" w:rsidRPr="001D4E82">
        <w:rPr>
          <w:rFonts w:ascii="Times New Roman" w:hAnsi="Times New Roman"/>
          <w:iCs/>
          <w:sz w:val="28"/>
          <w:szCs w:val="28"/>
          <w:lang w:val="uk-UA"/>
        </w:rPr>
        <w:lastRenderedPageBreak/>
        <w:t>(лабораторіях) фізики та хімії загальноосвітніх  навчальних закладів», затверджених наказом Міністерства надзвичайних ситуацій України № 992 від 16.07.2012 та «Методичних матеріалів щодо організації навчання і перевірки знань, проведення інструктажів з питань охорони праці, безпеки життєдіяльності» (Лист МОН № 1/9-319 від 16.06.2014).</w:t>
      </w:r>
    </w:p>
    <w:p w:rsidR="0010115D" w:rsidRPr="001D4E82" w:rsidRDefault="0010115D" w:rsidP="00C4655C">
      <w:pPr>
        <w:pStyle w:val="a4"/>
        <w:ind w:firstLine="709"/>
        <w:jc w:val="both"/>
        <w:rPr>
          <w:rFonts w:ascii="Times New Roman" w:hAnsi="Times New Roman"/>
          <w:iCs/>
          <w:sz w:val="28"/>
          <w:szCs w:val="28"/>
          <w:lang w:val="uk-UA"/>
        </w:rPr>
      </w:pPr>
      <w:r w:rsidRPr="001D4E82">
        <w:rPr>
          <w:rFonts w:ascii="Times New Roman" w:hAnsi="Times New Roman"/>
          <w:iCs/>
          <w:sz w:val="28"/>
          <w:szCs w:val="28"/>
          <w:lang w:val="uk-UA"/>
        </w:rPr>
        <w:t>- первинний інструктаж з безпеки життєдіяльності на початку занять у кабінеті учнів</w:t>
      </w:r>
      <w:r w:rsidR="008E58FA" w:rsidRPr="001D4E82">
        <w:rPr>
          <w:rFonts w:ascii="Times New Roman" w:hAnsi="Times New Roman"/>
          <w:iCs/>
          <w:sz w:val="28"/>
          <w:szCs w:val="28"/>
          <w:lang w:val="uk-UA"/>
        </w:rPr>
        <w:t>,</w:t>
      </w:r>
      <w:r w:rsidRPr="001D4E82">
        <w:rPr>
          <w:rFonts w:ascii="Times New Roman" w:hAnsi="Times New Roman"/>
          <w:iCs/>
          <w:sz w:val="28"/>
          <w:szCs w:val="28"/>
          <w:lang w:val="uk-UA"/>
        </w:rPr>
        <w:t xml:space="preserve"> на якому потрібно ознайомити з інструкцією з безпеки для кабінету фізики, яка розміщена на стенді, затверджена директором школи і повинна оновлюватись </w:t>
      </w:r>
      <w:r w:rsidR="008E58FA" w:rsidRPr="001D4E82">
        <w:rPr>
          <w:rFonts w:ascii="Times New Roman" w:hAnsi="Times New Roman"/>
          <w:iCs/>
          <w:sz w:val="28"/>
          <w:szCs w:val="28"/>
          <w:lang w:val="uk-UA"/>
        </w:rPr>
        <w:t>не рідше як один раз на 5 років.</w:t>
      </w:r>
      <w:r w:rsidRPr="001D4E82">
        <w:rPr>
          <w:rFonts w:ascii="Times New Roman" w:hAnsi="Times New Roman"/>
          <w:iCs/>
          <w:sz w:val="28"/>
          <w:szCs w:val="28"/>
          <w:lang w:val="uk-UA"/>
        </w:rPr>
        <w:t xml:space="preserve"> </w:t>
      </w:r>
      <w:r w:rsidR="008E58FA" w:rsidRPr="001D4E82">
        <w:rPr>
          <w:rFonts w:ascii="Times New Roman" w:hAnsi="Times New Roman"/>
          <w:iCs/>
          <w:sz w:val="28"/>
          <w:szCs w:val="28"/>
          <w:lang w:val="uk-UA"/>
        </w:rPr>
        <w:t>Його реєстрація проводиться в журналі обліку навчальних занять на сторінці предмета в розділі про запис змісту уроку (№1)  та у спеціальному журналі реєстрації інструктажів</w:t>
      </w:r>
    </w:p>
    <w:p w:rsidR="00961B67" w:rsidRPr="001D4E82" w:rsidRDefault="00961B67" w:rsidP="00961B67">
      <w:pPr>
        <w:pStyle w:val="a4"/>
        <w:ind w:firstLine="709"/>
        <w:rPr>
          <w:rFonts w:ascii="Times New Roman" w:hAnsi="Times New Roman"/>
          <w:sz w:val="28"/>
          <w:szCs w:val="28"/>
          <w:lang w:val="uk-UA"/>
        </w:rPr>
      </w:pPr>
      <w:r w:rsidRPr="001D4E82">
        <w:rPr>
          <w:rFonts w:ascii="Times New Roman" w:hAnsi="Times New Roman"/>
          <w:sz w:val="28"/>
          <w:szCs w:val="28"/>
          <w:lang w:val="uk-UA"/>
        </w:rPr>
        <w:t xml:space="preserve">- первинний інструктаж із безпеки життєдіяльності перед початком кожної лабораторної роботи, роботи </w:t>
      </w:r>
      <w:proofErr w:type="spellStart"/>
      <w:r w:rsidRPr="001D4E82">
        <w:rPr>
          <w:rFonts w:ascii="Times New Roman" w:hAnsi="Times New Roman"/>
          <w:sz w:val="28"/>
          <w:szCs w:val="28"/>
          <w:lang w:val="uk-UA"/>
        </w:rPr>
        <w:t>фізпрактикуму</w:t>
      </w:r>
      <w:proofErr w:type="spellEnd"/>
      <w:r w:rsidRPr="001D4E82">
        <w:rPr>
          <w:rFonts w:ascii="Times New Roman" w:hAnsi="Times New Roman"/>
          <w:sz w:val="28"/>
          <w:szCs w:val="28"/>
          <w:lang w:val="uk-UA"/>
        </w:rPr>
        <w:t xml:space="preserve">, який реєструється в журналі обліку навчальних занять на сторінці предмета в розділі про запис змісту уроку. Вчитель при проведенні даного інструктажу наголошує учням на ті питання інструкції, які стосуються даної лабораторної роботи чи роботи </w:t>
      </w:r>
      <w:proofErr w:type="spellStart"/>
      <w:r w:rsidRPr="001D4E82">
        <w:rPr>
          <w:rFonts w:ascii="Times New Roman" w:hAnsi="Times New Roman"/>
          <w:sz w:val="28"/>
          <w:szCs w:val="28"/>
          <w:lang w:val="uk-UA"/>
        </w:rPr>
        <w:t>фізпрактикуму</w:t>
      </w:r>
      <w:proofErr w:type="spellEnd"/>
      <w:r w:rsidRPr="001D4E82">
        <w:rPr>
          <w:rFonts w:ascii="Times New Roman" w:hAnsi="Times New Roman"/>
          <w:sz w:val="28"/>
          <w:szCs w:val="28"/>
          <w:lang w:val="uk-UA"/>
        </w:rPr>
        <w:t>);</w:t>
      </w:r>
    </w:p>
    <w:p w:rsidR="00961B67" w:rsidRPr="001D4E82" w:rsidRDefault="00961B67" w:rsidP="00961B67">
      <w:pPr>
        <w:pStyle w:val="a4"/>
        <w:ind w:firstLine="709"/>
        <w:rPr>
          <w:rFonts w:ascii="Times New Roman" w:hAnsi="Times New Roman"/>
          <w:sz w:val="28"/>
          <w:szCs w:val="28"/>
          <w:lang w:val="uk-UA"/>
        </w:rPr>
      </w:pPr>
      <w:r w:rsidRPr="001D4E82">
        <w:rPr>
          <w:rFonts w:ascii="Times New Roman" w:hAnsi="Times New Roman"/>
          <w:sz w:val="28"/>
          <w:szCs w:val="28"/>
          <w:lang w:val="uk-UA"/>
        </w:rPr>
        <w:t>- позаплановий інструктаж із безпеки життєдіяльності у разі порушення учнями вимог нормативно-правових актів з охорони  праці, що може призвести чи призвело до травм, аварій, пожеж, у разі нещасних випадків за межами закладу освіти під час проведення екскурсій. Реєстрація позапланового інструктажу проводиться в журналі реєстрації інструктажів, що зберігається в кожному кабінеті;</w:t>
      </w:r>
    </w:p>
    <w:p w:rsidR="00961B67" w:rsidRPr="001D4E82" w:rsidRDefault="00961B67" w:rsidP="00961B67">
      <w:pPr>
        <w:pStyle w:val="a4"/>
        <w:ind w:firstLine="709"/>
        <w:rPr>
          <w:rFonts w:ascii="Times New Roman" w:hAnsi="Times New Roman"/>
          <w:sz w:val="28"/>
          <w:szCs w:val="28"/>
          <w:lang w:val="uk-UA"/>
        </w:rPr>
      </w:pPr>
      <w:r w:rsidRPr="001D4E82">
        <w:rPr>
          <w:rFonts w:ascii="Times New Roman" w:hAnsi="Times New Roman"/>
          <w:sz w:val="28"/>
          <w:szCs w:val="28"/>
          <w:lang w:val="uk-UA"/>
        </w:rPr>
        <w:t>- цільовий інструктаж із безпеки життєдіяльності з  учнями у разі організації поза</w:t>
      </w:r>
      <w:r w:rsidR="0010115D" w:rsidRPr="001D4E82">
        <w:rPr>
          <w:rFonts w:ascii="Times New Roman" w:hAnsi="Times New Roman"/>
          <w:sz w:val="28"/>
          <w:szCs w:val="28"/>
          <w:lang w:val="uk-UA"/>
        </w:rPr>
        <w:t>шкільних</w:t>
      </w:r>
      <w:r w:rsidRPr="001D4E82">
        <w:rPr>
          <w:rFonts w:ascii="Times New Roman" w:hAnsi="Times New Roman"/>
          <w:sz w:val="28"/>
          <w:szCs w:val="28"/>
          <w:lang w:val="uk-UA"/>
        </w:rPr>
        <w:t xml:space="preserve"> заходів (олімпіади, екскурсії). Реєстрація проведення цільового інструктажу здійснюється у журналі реєстрації інструктажів.</w:t>
      </w:r>
    </w:p>
    <w:p w:rsidR="00961B67" w:rsidRPr="001D4E82" w:rsidRDefault="00961B67" w:rsidP="00C4655C">
      <w:pPr>
        <w:pStyle w:val="a4"/>
        <w:ind w:firstLine="709"/>
        <w:jc w:val="both"/>
        <w:rPr>
          <w:rFonts w:ascii="Times New Roman" w:hAnsi="Times New Roman"/>
          <w:sz w:val="28"/>
          <w:szCs w:val="28"/>
          <w:lang w:val="uk-UA"/>
        </w:rPr>
      </w:pPr>
    </w:p>
    <w:p w:rsidR="00E15A48" w:rsidRPr="001D4E82" w:rsidRDefault="00E15A48" w:rsidP="00C4655C">
      <w:pPr>
        <w:pStyle w:val="a4"/>
        <w:ind w:firstLine="709"/>
        <w:jc w:val="both"/>
        <w:rPr>
          <w:rFonts w:ascii="Times New Roman" w:hAnsi="Times New Roman"/>
          <w:sz w:val="28"/>
          <w:szCs w:val="28"/>
          <w:lang w:val="uk-UA"/>
        </w:rPr>
      </w:pPr>
      <w:r w:rsidRPr="001D4E82">
        <w:rPr>
          <w:rFonts w:ascii="Times New Roman" w:hAnsi="Times New Roman"/>
          <w:sz w:val="28"/>
          <w:szCs w:val="28"/>
          <w:lang w:val="uk-UA"/>
        </w:rPr>
        <w:t>У разі оснащення кабінету сучасними технічними засобами навчання (комп’ютер, мультимедійний проектор, проекційний екран, інтерактивна дошка) рекомендуємо опрацювати інструктивно-методичні матеріали «Безпечне проведення навчальних занять у кабінетах інформатики та інформаційно-комунікаційних технологій» (лист Міністерства освіти і науки України від 17.07.2013 №1/9-497).</w:t>
      </w:r>
    </w:p>
    <w:p w:rsidR="008E58FA" w:rsidRPr="001D4E82" w:rsidRDefault="008E58FA" w:rsidP="00C4655C">
      <w:pPr>
        <w:pStyle w:val="a4"/>
        <w:ind w:firstLine="709"/>
        <w:jc w:val="both"/>
        <w:rPr>
          <w:rFonts w:ascii="Times New Roman" w:hAnsi="Times New Roman"/>
          <w:sz w:val="28"/>
          <w:szCs w:val="28"/>
          <w:lang w:val="uk-UA"/>
        </w:rPr>
      </w:pPr>
      <w:r w:rsidRPr="001D4E82">
        <w:rPr>
          <w:rFonts w:ascii="Times New Roman" w:hAnsi="Times New Roman"/>
          <w:sz w:val="28"/>
          <w:szCs w:val="28"/>
          <w:lang w:val="uk-UA"/>
        </w:rPr>
        <w:t>До початку нового 20</w:t>
      </w:r>
      <w:r w:rsidR="007F3E65">
        <w:rPr>
          <w:rFonts w:ascii="Times New Roman" w:hAnsi="Times New Roman"/>
          <w:sz w:val="28"/>
          <w:szCs w:val="28"/>
          <w:lang w:val="uk-UA"/>
        </w:rPr>
        <w:t>20</w:t>
      </w:r>
      <w:r w:rsidRPr="001D4E82">
        <w:rPr>
          <w:rFonts w:ascii="Times New Roman" w:hAnsi="Times New Roman"/>
          <w:sz w:val="28"/>
          <w:szCs w:val="28"/>
          <w:lang w:val="uk-UA"/>
        </w:rPr>
        <w:t>/20</w:t>
      </w:r>
      <w:r w:rsidR="00224314" w:rsidRPr="001D4E82">
        <w:rPr>
          <w:rFonts w:ascii="Times New Roman" w:hAnsi="Times New Roman"/>
          <w:sz w:val="28"/>
          <w:szCs w:val="28"/>
          <w:lang w:val="uk-UA"/>
        </w:rPr>
        <w:t>2</w:t>
      </w:r>
      <w:r w:rsidR="007F3E65">
        <w:rPr>
          <w:rFonts w:ascii="Times New Roman" w:hAnsi="Times New Roman"/>
          <w:sz w:val="28"/>
          <w:szCs w:val="28"/>
          <w:lang w:val="uk-UA"/>
        </w:rPr>
        <w:t>1</w:t>
      </w:r>
      <w:r w:rsidRPr="001D4E82">
        <w:rPr>
          <w:rFonts w:ascii="Times New Roman" w:hAnsi="Times New Roman"/>
          <w:sz w:val="28"/>
          <w:szCs w:val="28"/>
          <w:lang w:val="uk-UA"/>
        </w:rPr>
        <w:t xml:space="preserve"> </w:t>
      </w:r>
      <w:proofErr w:type="spellStart"/>
      <w:r w:rsidRPr="001D4E82">
        <w:rPr>
          <w:rFonts w:ascii="Times New Roman" w:hAnsi="Times New Roman"/>
          <w:sz w:val="28"/>
          <w:szCs w:val="28"/>
          <w:lang w:val="uk-UA"/>
        </w:rPr>
        <w:t>н.р</w:t>
      </w:r>
      <w:proofErr w:type="spellEnd"/>
      <w:r w:rsidRPr="001D4E82">
        <w:rPr>
          <w:rFonts w:ascii="Times New Roman" w:hAnsi="Times New Roman"/>
          <w:sz w:val="28"/>
          <w:szCs w:val="28"/>
          <w:lang w:val="uk-UA"/>
        </w:rPr>
        <w:t xml:space="preserve">. можливі зміни та доповнення, про які можна буде дізнатись на серпневих </w:t>
      </w:r>
      <w:proofErr w:type="spellStart"/>
      <w:r w:rsidRPr="001D4E82">
        <w:rPr>
          <w:rFonts w:ascii="Times New Roman" w:hAnsi="Times New Roman"/>
          <w:sz w:val="28"/>
          <w:szCs w:val="28"/>
          <w:lang w:val="uk-UA"/>
        </w:rPr>
        <w:t>іструктивно</w:t>
      </w:r>
      <w:proofErr w:type="spellEnd"/>
      <w:r w:rsidRPr="001D4E82">
        <w:rPr>
          <w:rFonts w:ascii="Times New Roman" w:hAnsi="Times New Roman"/>
          <w:sz w:val="28"/>
          <w:szCs w:val="28"/>
          <w:lang w:val="uk-UA"/>
        </w:rPr>
        <w:t>-методичних нарадах.</w:t>
      </w:r>
    </w:p>
    <w:p w:rsidR="00E15A48" w:rsidRPr="001D4E82" w:rsidRDefault="00E15A48" w:rsidP="00C4655C">
      <w:pPr>
        <w:pStyle w:val="a4"/>
        <w:ind w:firstLine="709"/>
        <w:jc w:val="both"/>
        <w:rPr>
          <w:rFonts w:ascii="Times New Roman" w:hAnsi="Times New Roman"/>
          <w:sz w:val="28"/>
          <w:szCs w:val="28"/>
          <w:lang w:val="uk-UA"/>
        </w:rPr>
      </w:pPr>
    </w:p>
    <w:p w:rsidR="00B95E2A" w:rsidRPr="001D4E82" w:rsidRDefault="00B95E2A" w:rsidP="00C4655C">
      <w:pPr>
        <w:spacing w:line="240" w:lineRule="auto"/>
        <w:jc w:val="both"/>
        <w:rPr>
          <w:rFonts w:ascii="Times New Roman" w:hAnsi="Times New Roman"/>
          <w:sz w:val="28"/>
          <w:szCs w:val="28"/>
          <w:lang w:val="uk-UA"/>
        </w:rPr>
      </w:pPr>
    </w:p>
    <w:sectPr w:rsidR="00B95E2A" w:rsidRPr="001D4E82" w:rsidSect="007E1D0A">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431" w:rsidRDefault="004B1431" w:rsidP="00961B67">
      <w:pPr>
        <w:spacing w:after="0" w:line="240" w:lineRule="auto"/>
      </w:pPr>
      <w:r>
        <w:separator/>
      </w:r>
    </w:p>
  </w:endnote>
  <w:endnote w:type="continuationSeparator" w:id="0">
    <w:p w:rsidR="004B1431" w:rsidRDefault="004B1431" w:rsidP="00961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etersburgC">
    <w:altName w:val="Algerian"/>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431" w:rsidRDefault="004B1431" w:rsidP="00961B67">
      <w:pPr>
        <w:spacing w:after="0" w:line="240" w:lineRule="auto"/>
      </w:pPr>
      <w:r>
        <w:separator/>
      </w:r>
    </w:p>
  </w:footnote>
  <w:footnote w:type="continuationSeparator" w:id="0">
    <w:p w:rsidR="004B1431" w:rsidRDefault="004B1431" w:rsidP="00961B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453EC"/>
    <w:multiLevelType w:val="multilevel"/>
    <w:tmpl w:val="78480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D74486"/>
    <w:multiLevelType w:val="multilevel"/>
    <w:tmpl w:val="DF0EDA90"/>
    <w:lvl w:ilvl="0">
      <w:start w:val="1"/>
      <w:numFmt w:val="bullet"/>
      <w:lvlText w:val=""/>
      <w:lvlJc w:val="left"/>
      <w:pPr>
        <w:ind w:left="720" w:firstLine="1080"/>
      </w:pPr>
      <w:rPr>
        <w:rFonts w:ascii="Symbol" w:hAnsi="Symbol" w:hint="default"/>
        <w:vertAlign w:val="baseline"/>
      </w:rPr>
    </w:lvl>
    <w:lvl w:ilvl="1">
      <w:start w:val="1"/>
      <w:numFmt w:val="bullet"/>
      <w:lvlText w:val="o"/>
      <w:lvlJc w:val="left"/>
      <w:pPr>
        <w:ind w:left="1440" w:firstLine="2520"/>
      </w:pPr>
      <w:rPr>
        <w:rFonts w:ascii="Arial" w:eastAsia="Times New Roman" w:hAnsi="Arial"/>
        <w:vertAlign w:val="baseline"/>
      </w:rPr>
    </w:lvl>
    <w:lvl w:ilvl="2">
      <w:start w:val="1"/>
      <w:numFmt w:val="bullet"/>
      <w:lvlText w:val="▪"/>
      <w:lvlJc w:val="left"/>
      <w:pPr>
        <w:ind w:left="2160" w:firstLine="3960"/>
      </w:pPr>
      <w:rPr>
        <w:rFonts w:ascii="Arial" w:eastAsia="Times New Roman" w:hAnsi="Arial"/>
        <w:vertAlign w:val="baseline"/>
      </w:rPr>
    </w:lvl>
    <w:lvl w:ilvl="3">
      <w:start w:val="1"/>
      <w:numFmt w:val="bullet"/>
      <w:lvlText w:val="●"/>
      <w:lvlJc w:val="left"/>
      <w:pPr>
        <w:ind w:left="2880" w:firstLine="5400"/>
      </w:pPr>
      <w:rPr>
        <w:rFonts w:ascii="Arial" w:eastAsia="Times New Roman" w:hAnsi="Arial"/>
        <w:vertAlign w:val="baseline"/>
      </w:rPr>
    </w:lvl>
    <w:lvl w:ilvl="4">
      <w:start w:val="1"/>
      <w:numFmt w:val="bullet"/>
      <w:lvlText w:val="o"/>
      <w:lvlJc w:val="left"/>
      <w:pPr>
        <w:ind w:left="3600" w:firstLine="6840"/>
      </w:pPr>
      <w:rPr>
        <w:rFonts w:ascii="Arial" w:eastAsia="Times New Roman" w:hAnsi="Arial"/>
        <w:vertAlign w:val="baseline"/>
      </w:rPr>
    </w:lvl>
    <w:lvl w:ilvl="5">
      <w:start w:val="1"/>
      <w:numFmt w:val="bullet"/>
      <w:lvlText w:val="▪"/>
      <w:lvlJc w:val="left"/>
      <w:pPr>
        <w:ind w:left="4320" w:firstLine="8280"/>
      </w:pPr>
      <w:rPr>
        <w:rFonts w:ascii="Arial" w:eastAsia="Times New Roman" w:hAnsi="Arial"/>
        <w:vertAlign w:val="baseline"/>
      </w:rPr>
    </w:lvl>
    <w:lvl w:ilvl="6">
      <w:start w:val="1"/>
      <w:numFmt w:val="bullet"/>
      <w:lvlText w:val="●"/>
      <w:lvlJc w:val="left"/>
      <w:pPr>
        <w:ind w:left="5040" w:firstLine="9720"/>
      </w:pPr>
      <w:rPr>
        <w:rFonts w:ascii="Arial" w:eastAsia="Times New Roman" w:hAnsi="Arial"/>
        <w:vertAlign w:val="baseline"/>
      </w:rPr>
    </w:lvl>
    <w:lvl w:ilvl="7">
      <w:start w:val="1"/>
      <w:numFmt w:val="bullet"/>
      <w:lvlText w:val="o"/>
      <w:lvlJc w:val="left"/>
      <w:pPr>
        <w:ind w:left="5760" w:firstLine="11160"/>
      </w:pPr>
      <w:rPr>
        <w:rFonts w:ascii="Arial" w:eastAsia="Times New Roman" w:hAnsi="Arial"/>
        <w:vertAlign w:val="baseline"/>
      </w:rPr>
    </w:lvl>
    <w:lvl w:ilvl="8">
      <w:start w:val="1"/>
      <w:numFmt w:val="bullet"/>
      <w:lvlText w:val="▪"/>
      <w:lvlJc w:val="left"/>
      <w:pPr>
        <w:ind w:left="6480" w:firstLine="12600"/>
      </w:pPr>
      <w:rPr>
        <w:rFonts w:ascii="Arial" w:eastAsia="Times New Roman" w:hAnsi="Arial"/>
        <w:vertAlign w:val="baseline"/>
      </w:rPr>
    </w:lvl>
  </w:abstractNum>
  <w:abstractNum w:abstractNumId="2">
    <w:nsid w:val="314B498E"/>
    <w:multiLevelType w:val="multilevel"/>
    <w:tmpl w:val="05C228D2"/>
    <w:lvl w:ilvl="0">
      <w:start w:val="1"/>
      <w:numFmt w:val="bullet"/>
      <w:lvlText w:val="−"/>
      <w:lvlJc w:val="left"/>
      <w:pPr>
        <w:ind w:left="1429" w:firstLine="2498"/>
      </w:pPr>
      <w:rPr>
        <w:rFonts w:ascii="Arial" w:eastAsia="Times New Roman" w:hAnsi="Arial"/>
        <w:vertAlign w:val="baseline"/>
      </w:rPr>
    </w:lvl>
    <w:lvl w:ilvl="1">
      <w:start w:val="1"/>
      <w:numFmt w:val="bullet"/>
      <w:lvlText w:val="o"/>
      <w:lvlJc w:val="left"/>
      <w:pPr>
        <w:ind w:left="2149" w:firstLine="3938"/>
      </w:pPr>
      <w:rPr>
        <w:rFonts w:ascii="Arial" w:eastAsia="Times New Roman" w:hAnsi="Arial"/>
        <w:vertAlign w:val="baseline"/>
      </w:rPr>
    </w:lvl>
    <w:lvl w:ilvl="2">
      <w:start w:val="1"/>
      <w:numFmt w:val="bullet"/>
      <w:lvlText w:val="▪"/>
      <w:lvlJc w:val="left"/>
      <w:pPr>
        <w:ind w:left="2869" w:firstLine="5378"/>
      </w:pPr>
      <w:rPr>
        <w:rFonts w:ascii="Arial" w:eastAsia="Times New Roman" w:hAnsi="Arial"/>
        <w:vertAlign w:val="baseline"/>
      </w:rPr>
    </w:lvl>
    <w:lvl w:ilvl="3">
      <w:start w:val="1"/>
      <w:numFmt w:val="bullet"/>
      <w:lvlText w:val="●"/>
      <w:lvlJc w:val="left"/>
      <w:pPr>
        <w:ind w:left="3589" w:firstLine="6818"/>
      </w:pPr>
      <w:rPr>
        <w:rFonts w:ascii="Arial" w:eastAsia="Times New Roman" w:hAnsi="Arial"/>
        <w:vertAlign w:val="baseline"/>
      </w:rPr>
    </w:lvl>
    <w:lvl w:ilvl="4">
      <w:start w:val="1"/>
      <w:numFmt w:val="bullet"/>
      <w:lvlText w:val="o"/>
      <w:lvlJc w:val="left"/>
      <w:pPr>
        <w:ind w:left="4309" w:firstLine="8258"/>
      </w:pPr>
      <w:rPr>
        <w:rFonts w:ascii="Arial" w:eastAsia="Times New Roman" w:hAnsi="Arial"/>
        <w:vertAlign w:val="baseline"/>
      </w:rPr>
    </w:lvl>
    <w:lvl w:ilvl="5">
      <w:start w:val="1"/>
      <w:numFmt w:val="bullet"/>
      <w:lvlText w:val="▪"/>
      <w:lvlJc w:val="left"/>
      <w:pPr>
        <w:ind w:left="5029" w:firstLine="9698"/>
      </w:pPr>
      <w:rPr>
        <w:rFonts w:ascii="Arial" w:eastAsia="Times New Roman" w:hAnsi="Arial"/>
        <w:vertAlign w:val="baseline"/>
      </w:rPr>
    </w:lvl>
    <w:lvl w:ilvl="6">
      <w:start w:val="1"/>
      <w:numFmt w:val="bullet"/>
      <w:lvlText w:val="●"/>
      <w:lvlJc w:val="left"/>
      <w:pPr>
        <w:ind w:left="5749" w:firstLine="11138"/>
      </w:pPr>
      <w:rPr>
        <w:rFonts w:ascii="Arial" w:eastAsia="Times New Roman" w:hAnsi="Arial"/>
        <w:vertAlign w:val="baseline"/>
      </w:rPr>
    </w:lvl>
    <w:lvl w:ilvl="7">
      <w:start w:val="1"/>
      <w:numFmt w:val="bullet"/>
      <w:lvlText w:val="o"/>
      <w:lvlJc w:val="left"/>
      <w:pPr>
        <w:ind w:left="6469" w:firstLine="12578"/>
      </w:pPr>
      <w:rPr>
        <w:rFonts w:ascii="Arial" w:eastAsia="Times New Roman" w:hAnsi="Arial"/>
        <w:vertAlign w:val="baseline"/>
      </w:rPr>
    </w:lvl>
    <w:lvl w:ilvl="8">
      <w:start w:val="1"/>
      <w:numFmt w:val="bullet"/>
      <w:lvlText w:val="▪"/>
      <w:lvlJc w:val="left"/>
      <w:pPr>
        <w:ind w:left="7189" w:firstLine="14018"/>
      </w:pPr>
      <w:rPr>
        <w:rFonts w:ascii="Arial" w:eastAsia="Times New Roman" w:hAnsi="Arial"/>
        <w:vertAlign w:val="baseline"/>
      </w:rPr>
    </w:lvl>
  </w:abstractNum>
  <w:abstractNum w:abstractNumId="3">
    <w:nsid w:val="3857217F"/>
    <w:multiLevelType w:val="multilevel"/>
    <w:tmpl w:val="5534279C"/>
    <w:lvl w:ilvl="0">
      <w:start w:val="1"/>
      <w:numFmt w:val="bullet"/>
      <w:lvlText w:val="−"/>
      <w:lvlJc w:val="left"/>
      <w:pPr>
        <w:ind w:left="720" w:firstLine="1080"/>
      </w:pPr>
      <w:rPr>
        <w:rFonts w:ascii="Arial" w:eastAsia="Times New Roman" w:hAnsi="Arial"/>
        <w:vertAlign w:val="baseline"/>
      </w:rPr>
    </w:lvl>
    <w:lvl w:ilvl="1">
      <w:start w:val="1"/>
      <w:numFmt w:val="bullet"/>
      <w:lvlText w:val="—"/>
      <w:lvlJc w:val="left"/>
      <w:pPr>
        <w:ind w:left="1440" w:firstLine="2520"/>
      </w:pPr>
      <w:rPr>
        <w:rFonts w:ascii="Arial" w:eastAsia="Times New Roman" w:hAnsi="Arial"/>
        <w:vertAlign w:val="baseline"/>
      </w:rPr>
    </w:lvl>
    <w:lvl w:ilvl="2">
      <w:start w:val="1"/>
      <w:numFmt w:val="bullet"/>
      <w:lvlText w:val="▪"/>
      <w:lvlJc w:val="left"/>
      <w:pPr>
        <w:ind w:left="2160" w:firstLine="3960"/>
      </w:pPr>
      <w:rPr>
        <w:rFonts w:ascii="Arial" w:eastAsia="Times New Roman" w:hAnsi="Arial"/>
        <w:vertAlign w:val="baseline"/>
      </w:rPr>
    </w:lvl>
    <w:lvl w:ilvl="3">
      <w:start w:val="1"/>
      <w:numFmt w:val="bullet"/>
      <w:lvlText w:val="●"/>
      <w:lvlJc w:val="left"/>
      <w:pPr>
        <w:ind w:left="2880" w:firstLine="5400"/>
      </w:pPr>
      <w:rPr>
        <w:rFonts w:ascii="Arial" w:eastAsia="Times New Roman" w:hAnsi="Arial"/>
        <w:vertAlign w:val="baseline"/>
      </w:rPr>
    </w:lvl>
    <w:lvl w:ilvl="4">
      <w:start w:val="1"/>
      <w:numFmt w:val="bullet"/>
      <w:lvlText w:val="o"/>
      <w:lvlJc w:val="left"/>
      <w:pPr>
        <w:ind w:left="3600" w:firstLine="6840"/>
      </w:pPr>
      <w:rPr>
        <w:rFonts w:ascii="Arial" w:eastAsia="Times New Roman" w:hAnsi="Arial"/>
        <w:vertAlign w:val="baseline"/>
      </w:rPr>
    </w:lvl>
    <w:lvl w:ilvl="5">
      <w:start w:val="1"/>
      <w:numFmt w:val="bullet"/>
      <w:lvlText w:val="▪"/>
      <w:lvlJc w:val="left"/>
      <w:pPr>
        <w:ind w:left="4320" w:firstLine="8280"/>
      </w:pPr>
      <w:rPr>
        <w:rFonts w:ascii="Arial" w:eastAsia="Times New Roman" w:hAnsi="Arial"/>
        <w:vertAlign w:val="baseline"/>
      </w:rPr>
    </w:lvl>
    <w:lvl w:ilvl="6">
      <w:start w:val="1"/>
      <w:numFmt w:val="bullet"/>
      <w:lvlText w:val="●"/>
      <w:lvlJc w:val="left"/>
      <w:pPr>
        <w:ind w:left="5040" w:firstLine="9720"/>
      </w:pPr>
      <w:rPr>
        <w:rFonts w:ascii="Arial" w:eastAsia="Times New Roman" w:hAnsi="Arial"/>
        <w:vertAlign w:val="baseline"/>
      </w:rPr>
    </w:lvl>
    <w:lvl w:ilvl="7">
      <w:start w:val="1"/>
      <w:numFmt w:val="bullet"/>
      <w:lvlText w:val="o"/>
      <w:lvlJc w:val="left"/>
      <w:pPr>
        <w:ind w:left="5760" w:firstLine="11160"/>
      </w:pPr>
      <w:rPr>
        <w:rFonts w:ascii="Arial" w:eastAsia="Times New Roman" w:hAnsi="Arial"/>
        <w:vertAlign w:val="baseline"/>
      </w:rPr>
    </w:lvl>
    <w:lvl w:ilvl="8">
      <w:start w:val="1"/>
      <w:numFmt w:val="bullet"/>
      <w:lvlText w:val="▪"/>
      <w:lvlJc w:val="left"/>
      <w:pPr>
        <w:ind w:left="6480" w:firstLine="12600"/>
      </w:pPr>
      <w:rPr>
        <w:rFonts w:ascii="Arial" w:eastAsia="Times New Roman" w:hAnsi="Arial"/>
        <w:vertAlign w:val="baseline"/>
      </w:rPr>
    </w:lvl>
  </w:abstractNum>
  <w:abstractNum w:abstractNumId="4">
    <w:nsid w:val="3BB42B71"/>
    <w:multiLevelType w:val="multilevel"/>
    <w:tmpl w:val="EB3AB9FA"/>
    <w:lvl w:ilvl="0">
      <w:start w:val="1"/>
      <w:numFmt w:val="bullet"/>
      <w:lvlText w:val=""/>
      <w:lvlJc w:val="left"/>
      <w:pPr>
        <w:ind w:left="720" w:firstLine="1080"/>
      </w:pPr>
      <w:rPr>
        <w:rFonts w:ascii="Symbol" w:hAnsi="Symbol" w:hint="default"/>
        <w:vertAlign w:val="baseline"/>
      </w:rPr>
    </w:lvl>
    <w:lvl w:ilvl="1">
      <w:start w:val="1"/>
      <w:numFmt w:val="bullet"/>
      <w:lvlText w:val="o"/>
      <w:lvlJc w:val="left"/>
      <w:pPr>
        <w:ind w:left="1440" w:firstLine="2520"/>
      </w:pPr>
      <w:rPr>
        <w:rFonts w:ascii="Arial" w:eastAsia="Times New Roman" w:hAnsi="Arial"/>
        <w:vertAlign w:val="baseline"/>
      </w:rPr>
    </w:lvl>
    <w:lvl w:ilvl="2">
      <w:start w:val="1"/>
      <w:numFmt w:val="bullet"/>
      <w:lvlText w:val="▪"/>
      <w:lvlJc w:val="left"/>
      <w:pPr>
        <w:ind w:left="2160" w:firstLine="3960"/>
      </w:pPr>
      <w:rPr>
        <w:rFonts w:ascii="Arial" w:eastAsia="Times New Roman" w:hAnsi="Arial"/>
        <w:vertAlign w:val="baseline"/>
      </w:rPr>
    </w:lvl>
    <w:lvl w:ilvl="3">
      <w:start w:val="1"/>
      <w:numFmt w:val="bullet"/>
      <w:lvlText w:val="●"/>
      <w:lvlJc w:val="left"/>
      <w:pPr>
        <w:ind w:left="2880" w:firstLine="5400"/>
      </w:pPr>
      <w:rPr>
        <w:rFonts w:ascii="Arial" w:eastAsia="Times New Roman" w:hAnsi="Arial"/>
        <w:vertAlign w:val="baseline"/>
      </w:rPr>
    </w:lvl>
    <w:lvl w:ilvl="4">
      <w:start w:val="1"/>
      <w:numFmt w:val="bullet"/>
      <w:lvlText w:val="o"/>
      <w:lvlJc w:val="left"/>
      <w:pPr>
        <w:ind w:left="3600" w:firstLine="6840"/>
      </w:pPr>
      <w:rPr>
        <w:rFonts w:ascii="Arial" w:eastAsia="Times New Roman" w:hAnsi="Arial"/>
        <w:vertAlign w:val="baseline"/>
      </w:rPr>
    </w:lvl>
    <w:lvl w:ilvl="5">
      <w:start w:val="1"/>
      <w:numFmt w:val="bullet"/>
      <w:lvlText w:val="▪"/>
      <w:lvlJc w:val="left"/>
      <w:pPr>
        <w:ind w:left="4320" w:firstLine="8280"/>
      </w:pPr>
      <w:rPr>
        <w:rFonts w:ascii="Arial" w:eastAsia="Times New Roman" w:hAnsi="Arial"/>
        <w:vertAlign w:val="baseline"/>
      </w:rPr>
    </w:lvl>
    <w:lvl w:ilvl="6">
      <w:start w:val="1"/>
      <w:numFmt w:val="bullet"/>
      <w:lvlText w:val="●"/>
      <w:lvlJc w:val="left"/>
      <w:pPr>
        <w:ind w:left="5040" w:firstLine="9720"/>
      </w:pPr>
      <w:rPr>
        <w:rFonts w:ascii="Arial" w:eastAsia="Times New Roman" w:hAnsi="Arial"/>
        <w:vertAlign w:val="baseline"/>
      </w:rPr>
    </w:lvl>
    <w:lvl w:ilvl="7">
      <w:start w:val="1"/>
      <w:numFmt w:val="bullet"/>
      <w:lvlText w:val="o"/>
      <w:lvlJc w:val="left"/>
      <w:pPr>
        <w:ind w:left="5760" w:firstLine="11160"/>
      </w:pPr>
      <w:rPr>
        <w:rFonts w:ascii="Arial" w:eastAsia="Times New Roman" w:hAnsi="Arial"/>
        <w:vertAlign w:val="baseline"/>
      </w:rPr>
    </w:lvl>
    <w:lvl w:ilvl="8">
      <w:start w:val="1"/>
      <w:numFmt w:val="bullet"/>
      <w:lvlText w:val="▪"/>
      <w:lvlJc w:val="left"/>
      <w:pPr>
        <w:ind w:left="6480" w:firstLine="12600"/>
      </w:pPr>
      <w:rPr>
        <w:rFonts w:ascii="Arial" w:eastAsia="Times New Roman" w:hAnsi="Arial"/>
        <w:vertAlign w:val="baseline"/>
      </w:rPr>
    </w:lvl>
  </w:abstractNum>
  <w:abstractNum w:abstractNumId="5">
    <w:nsid w:val="3EB44330"/>
    <w:multiLevelType w:val="multilevel"/>
    <w:tmpl w:val="B5CE1A06"/>
    <w:lvl w:ilvl="0">
      <w:start w:val="1"/>
      <w:numFmt w:val="decimal"/>
      <w:lvlText w:val="%1)"/>
      <w:lvlJc w:val="left"/>
      <w:pPr>
        <w:ind w:left="1428" w:firstLine="2496"/>
      </w:pPr>
      <w:rPr>
        <w:vertAlign w:val="baseline"/>
      </w:rPr>
    </w:lvl>
    <w:lvl w:ilvl="1">
      <w:start w:val="1"/>
      <w:numFmt w:val="lowerLetter"/>
      <w:lvlText w:val="%2."/>
      <w:lvlJc w:val="left"/>
      <w:pPr>
        <w:ind w:left="2148" w:firstLine="3936"/>
      </w:pPr>
      <w:rPr>
        <w:vertAlign w:val="baseline"/>
      </w:rPr>
    </w:lvl>
    <w:lvl w:ilvl="2">
      <w:start w:val="1"/>
      <w:numFmt w:val="lowerRoman"/>
      <w:lvlText w:val="%3."/>
      <w:lvlJc w:val="right"/>
      <w:pPr>
        <w:ind w:left="2868" w:firstLine="5556"/>
      </w:pPr>
      <w:rPr>
        <w:vertAlign w:val="baseline"/>
      </w:rPr>
    </w:lvl>
    <w:lvl w:ilvl="3">
      <w:start w:val="1"/>
      <w:numFmt w:val="decimal"/>
      <w:lvlText w:val="%4."/>
      <w:lvlJc w:val="left"/>
      <w:pPr>
        <w:ind w:left="3588" w:firstLine="6816"/>
      </w:pPr>
      <w:rPr>
        <w:vertAlign w:val="baseline"/>
      </w:rPr>
    </w:lvl>
    <w:lvl w:ilvl="4">
      <w:start w:val="1"/>
      <w:numFmt w:val="lowerLetter"/>
      <w:lvlText w:val="%5."/>
      <w:lvlJc w:val="left"/>
      <w:pPr>
        <w:ind w:left="4308" w:firstLine="8256"/>
      </w:pPr>
      <w:rPr>
        <w:vertAlign w:val="baseline"/>
      </w:rPr>
    </w:lvl>
    <w:lvl w:ilvl="5">
      <w:start w:val="1"/>
      <w:numFmt w:val="lowerRoman"/>
      <w:lvlText w:val="%6."/>
      <w:lvlJc w:val="right"/>
      <w:pPr>
        <w:ind w:left="5028" w:firstLine="9876"/>
      </w:pPr>
      <w:rPr>
        <w:vertAlign w:val="baseline"/>
      </w:rPr>
    </w:lvl>
    <w:lvl w:ilvl="6">
      <w:start w:val="1"/>
      <w:numFmt w:val="decimal"/>
      <w:lvlText w:val="%7."/>
      <w:lvlJc w:val="left"/>
      <w:pPr>
        <w:ind w:left="5748" w:firstLine="11136"/>
      </w:pPr>
      <w:rPr>
        <w:vertAlign w:val="baseline"/>
      </w:rPr>
    </w:lvl>
    <w:lvl w:ilvl="7">
      <w:start w:val="1"/>
      <w:numFmt w:val="lowerLetter"/>
      <w:lvlText w:val="%8."/>
      <w:lvlJc w:val="left"/>
      <w:pPr>
        <w:ind w:left="6468" w:firstLine="12576"/>
      </w:pPr>
      <w:rPr>
        <w:vertAlign w:val="baseline"/>
      </w:rPr>
    </w:lvl>
    <w:lvl w:ilvl="8">
      <w:start w:val="1"/>
      <w:numFmt w:val="lowerRoman"/>
      <w:lvlText w:val="%9."/>
      <w:lvlJc w:val="right"/>
      <w:pPr>
        <w:ind w:left="7188" w:firstLine="14196"/>
      </w:pPr>
      <w:rPr>
        <w:vertAlign w:val="baseline"/>
      </w:rPr>
    </w:lvl>
  </w:abstractNum>
  <w:abstractNum w:abstractNumId="6">
    <w:nsid w:val="3F19732B"/>
    <w:multiLevelType w:val="multilevel"/>
    <w:tmpl w:val="40BCDE30"/>
    <w:lvl w:ilvl="0">
      <w:start w:val="1"/>
      <w:numFmt w:val="bullet"/>
      <w:lvlText w:val=""/>
      <w:lvlJc w:val="left"/>
      <w:pPr>
        <w:ind w:left="360" w:firstLine="360"/>
      </w:pPr>
      <w:rPr>
        <w:rFonts w:ascii="Symbol" w:hAnsi="Symbol" w:hint="default"/>
        <w:vertAlign w:val="baseline"/>
      </w:rPr>
    </w:lvl>
    <w:lvl w:ilvl="1">
      <w:start w:val="1"/>
      <w:numFmt w:val="bullet"/>
      <w:lvlText w:val="o"/>
      <w:lvlJc w:val="left"/>
      <w:pPr>
        <w:ind w:left="1080" w:firstLine="1800"/>
      </w:pPr>
      <w:rPr>
        <w:rFonts w:ascii="Arial" w:eastAsia="Times New Roman" w:hAnsi="Arial"/>
        <w:vertAlign w:val="baseline"/>
      </w:rPr>
    </w:lvl>
    <w:lvl w:ilvl="2">
      <w:start w:val="1"/>
      <w:numFmt w:val="bullet"/>
      <w:lvlText w:val="▪"/>
      <w:lvlJc w:val="left"/>
      <w:pPr>
        <w:ind w:left="1800" w:firstLine="3240"/>
      </w:pPr>
      <w:rPr>
        <w:rFonts w:ascii="Arial" w:eastAsia="Times New Roman" w:hAnsi="Arial"/>
        <w:vertAlign w:val="baseline"/>
      </w:rPr>
    </w:lvl>
    <w:lvl w:ilvl="3">
      <w:start w:val="1"/>
      <w:numFmt w:val="bullet"/>
      <w:lvlText w:val="●"/>
      <w:lvlJc w:val="left"/>
      <w:pPr>
        <w:ind w:left="2520" w:firstLine="4680"/>
      </w:pPr>
      <w:rPr>
        <w:rFonts w:ascii="Arial" w:eastAsia="Times New Roman" w:hAnsi="Arial"/>
        <w:vertAlign w:val="baseline"/>
      </w:rPr>
    </w:lvl>
    <w:lvl w:ilvl="4">
      <w:start w:val="1"/>
      <w:numFmt w:val="bullet"/>
      <w:lvlText w:val="o"/>
      <w:lvlJc w:val="left"/>
      <w:pPr>
        <w:ind w:left="3240" w:firstLine="6120"/>
      </w:pPr>
      <w:rPr>
        <w:rFonts w:ascii="Arial" w:eastAsia="Times New Roman" w:hAnsi="Arial"/>
        <w:vertAlign w:val="baseline"/>
      </w:rPr>
    </w:lvl>
    <w:lvl w:ilvl="5">
      <w:start w:val="1"/>
      <w:numFmt w:val="bullet"/>
      <w:lvlText w:val="▪"/>
      <w:lvlJc w:val="left"/>
      <w:pPr>
        <w:ind w:left="3960" w:firstLine="7560"/>
      </w:pPr>
      <w:rPr>
        <w:rFonts w:ascii="Arial" w:eastAsia="Times New Roman" w:hAnsi="Arial"/>
        <w:vertAlign w:val="baseline"/>
      </w:rPr>
    </w:lvl>
    <w:lvl w:ilvl="6">
      <w:start w:val="1"/>
      <w:numFmt w:val="bullet"/>
      <w:lvlText w:val="●"/>
      <w:lvlJc w:val="left"/>
      <w:pPr>
        <w:ind w:left="4680" w:firstLine="9000"/>
      </w:pPr>
      <w:rPr>
        <w:rFonts w:ascii="Arial" w:eastAsia="Times New Roman" w:hAnsi="Arial"/>
        <w:vertAlign w:val="baseline"/>
      </w:rPr>
    </w:lvl>
    <w:lvl w:ilvl="7">
      <w:start w:val="1"/>
      <w:numFmt w:val="bullet"/>
      <w:lvlText w:val="o"/>
      <w:lvlJc w:val="left"/>
      <w:pPr>
        <w:ind w:left="5400" w:firstLine="10440"/>
      </w:pPr>
      <w:rPr>
        <w:rFonts w:ascii="Arial" w:eastAsia="Times New Roman" w:hAnsi="Arial"/>
        <w:vertAlign w:val="baseline"/>
      </w:rPr>
    </w:lvl>
    <w:lvl w:ilvl="8">
      <w:start w:val="1"/>
      <w:numFmt w:val="bullet"/>
      <w:lvlText w:val="▪"/>
      <w:lvlJc w:val="left"/>
      <w:pPr>
        <w:ind w:left="6120" w:firstLine="11880"/>
      </w:pPr>
      <w:rPr>
        <w:rFonts w:ascii="Arial" w:eastAsia="Times New Roman" w:hAnsi="Arial"/>
        <w:vertAlign w:val="baseline"/>
      </w:rPr>
    </w:lvl>
  </w:abstractNum>
  <w:abstractNum w:abstractNumId="7">
    <w:nsid w:val="4213197C"/>
    <w:multiLevelType w:val="hybridMultilevel"/>
    <w:tmpl w:val="D5D01F56"/>
    <w:lvl w:ilvl="0" w:tplc="89CCF612">
      <w:numFmt w:val="bullet"/>
      <w:lvlText w:val="-"/>
      <w:lvlJc w:val="left"/>
      <w:pPr>
        <w:ind w:left="365" w:hanging="360"/>
      </w:pPr>
      <w:rPr>
        <w:rFonts w:ascii="Times New Roman" w:eastAsia="Times New Roman" w:hAnsi="Times New Roman" w:cs="Times New Roman" w:hint="default"/>
        <w:b/>
      </w:rPr>
    </w:lvl>
    <w:lvl w:ilvl="1" w:tplc="04220003" w:tentative="1">
      <w:start w:val="1"/>
      <w:numFmt w:val="bullet"/>
      <w:lvlText w:val="o"/>
      <w:lvlJc w:val="left"/>
      <w:pPr>
        <w:ind w:left="1085" w:hanging="360"/>
      </w:pPr>
      <w:rPr>
        <w:rFonts w:ascii="Courier New" w:hAnsi="Courier New" w:cs="Courier New" w:hint="default"/>
      </w:rPr>
    </w:lvl>
    <w:lvl w:ilvl="2" w:tplc="04220005" w:tentative="1">
      <w:start w:val="1"/>
      <w:numFmt w:val="bullet"/>
      <w:lvlText w:val=""/>
      <w:lvlJc w:val="left"/>
      <w:pPr>
        <w:ind w:left="1805" w:hanging="360"/>
      </w:pPr>
      <w:rPr>
        <w:rFonts w:ascii="Wingdings" w:hAnsi="Wingdings" w:hint="default"/>
      </w:rPr>
    </w:lvl>
    <w:lvl w:ilvl="3" w:tplc="04220001" w:tentative="1">
      <w:start w:val="1"/>
      <w:numFmt w:val="bullet"/>
      <w:lvlText w:val=""/>
      <w:lvlJc w:val="left"/>
      <w:pPr>
        <w:ind w:left="2525" w:hanging="360"/>
      </w:pPr>
      <w:rPr>
        <w:rFonts w:ascii="Symbol" w:hAnsi="Symbol" w:hint="default"/>
      </w:rPr>
    </w:lvl>
    <w:lvl w:ilvl="4" w:tplc="04220003" w:tentative="1">
      <w:start w:val="1"/>
      <w:numFmt w:val="bullet"/>
      <w:lvlText w:val="o"/>
      <w:lvlJc w:val="left"/>
      <w:pPr>
        <w:ind w:left="3245" w:hanging="360"/>
      </w:pPr>
      <w:rPr>
        <w:rFonts w:ascii="Courier New" w:hAnsi="Courier New" w:cs="Courier New" w:hint="default"/>
      </w:rPr>
    </w:lvl>
    <w:lvl w:ilvl="5" w:tplc="04220005" w:tentative="1">
      <w:start w:val="1"/>
      <w:numFmt w:val="bullet"/>
      <w:lvlText w:val=""/>
      <w:lvlJc w:val="left"/>
      <w:pPr>
        <w:ind w:left="3965" w:hanging="360"/>
      </w:pPr>
      <w:rPr>
        <w:rFonts w:ascii="Wingdings" w:hAnsi="Wingdings" w:hint="default"/>
      </w:rPr>
    </w:lvl>
    <w:lvl w:ilvl="6" w:tplc="04220001" w:tentative="1">
      <w:start w:val="1"/>
      <w:numFmt w:val="bullet"/>
      <w:lvlText w:val=""/>
      <w:lvlJc w:val="left"/>
      <w:pPr>
        <w:ind w:left="4685" w:hanging="360"/>
      </w:pPr>
      <w:rPr>
        <w:rFonts w:ascii="Symbol" w:hAnsi="Symbol" w:hint="default"/>
      </w:rPr>
    </w:lvl>
    <w:lvl w:ilvl="7" w:tplc="04220003" w:tentative="1">
      <w:start w:val="1"/>
      <w:numFmt w:val="bullet"/>
      <w:lvlText w:val="o"/>
      <w:lvlJc w:val="left"/>
      <w:pPr>
        <w:ind w:left="5405" w:hanging="360"/>
      </w:pPr>
      <w:rPr>
        <w:rFonts w:ascii="Courier New" w:hAnsi="Courier New" w:cs="Courier New" w:hint="default"/>
      </w:rPr>
    </w:lvl>
    <w:lvl w:ilvl="8" w:tplc="04220005" w:tentative="1">
      <w:start w:val="1"/>
      <w:numFmt w:val="bullet"/>
      <w:lvlText w:val=""/>
      <w:lvlJc w:val="left"/>
      <w:pPr>
        <w:ind w:left="6125" w:hanging="360"/>
      </w:pPr>
      <w:rPr>
        <w:rFonts w:ascii="Wingdings" w:hAnsi="Wingdings" w:hint="default"/>
      </w:rPr>
    </w:lvl>
  </w:abstractNum>
  <w:abstractNum w:abstractNumId="8">
    <w:nsid w:val="4E420979"/>
    <w:multiLevelType w:val="hybridMultilevel"/>
    <w:tmpl w:val="1B04CF0E"/>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9">
    <w:nsid w:val="52165E9D"/>
    <w:multiLevelType w:val="multilevel"/>
    <w:tmpl w:val="3518342E"/>
    <w:lvl w:ilvl="0">
      <w:start w:val="1"/>
      <w:numFmt w:val="bullet"/>
      <w:lvlText w:val=""/>
      <w:lvlJc w:val="left"/>
      <w:pPr>
        <w:ind w:left="720" w:firstLine="1080"/>
      </w:pPr>
      <w:rPr>
        <w:rFonts w:ascii="Symbol" w:hAnsi="Symbol" w:hint="default"/>
        <w:vertAlign w:val="baseline"/>
      </w:rPr>
    </w:lvl>
    <w:lvl w:ilvl="1">
      <w:start w:val="1"/>
      <w:numFmt w:val="bullet"/>
      <w:lvlText w:val="o"/>
      <w:lvlJc w:val="left"/>
      <w:pPr>
        <w:ind w:left="1440" w:firstLine="2520"/>
      </w:pPr>
      <w:rPr>
        <w:rFonts w:ascii="Arial" w:eastAsia="Times New Roman" w:hAnsi="Arial"/>
        <w:vertAlign w:val="baseline"/>
      </w:rPr>
    </w:lvl>
    <w:lvl w:ilvl="2">
      <w:start w:val="1"/>
      <w:numFmt w:val="bullet"/>
      <w:lvlText w:val="▪"/>
      <w:lvlJc w:val="left"/>
      <w:pPr>
        <w:ind w:left="2160" w:firstLine="3960"/>
      </w:pPr>
      <w:rPr>
        <w:rFonts w:ascii="Arial" w:eastAsia="Times New Roman" w:hAnsi="Arial"/>
        <w:vertAlign w:val="baseline"/>
      </w:rPr>
    </w:lvl>
    <w:lvl w:ilvl="3">
      <w:start w:val="1"/>
      <w:numFmt w:val="bullet"/>
      <w:lvlText w:val="●"/>
      <w:lvlJc w:val="left"/>
      <w:pPr>
        <w:ind w:left="2880" w:firstLine="5400"/>
      </w:pPr>
      <w:rPr>
        <w:rFonts w:ascii="Arial" w:eastAsia="Times New Roman" w:hAnsi="Arial"/>
        <w:vertAlign w:val="baseline"/>
      </w:rPr>
    </w:lvl>
    <w:lvl w:ilvl="4">
      <w:start w:val="1"/>
      <w:numFmt w:val="bullet"/>
      <w:lvlText w:val="o"/>
      <w:lvlJc w:val="left"/>
      <w:pPr>
        <w:ind w:left="3600" w:firstLine="6840"/>
      </w:pPr>
      <w:rPr>
        <w:rFonts w:ascii="Arial" w:eastAsia="Times New Roman" w:hAnsi="Arial"/>
        <w:vertAlign w:val="baseline"/>
      </w:rPr>
    </w:lvl>
    <w:lvl w:ilvl="5">
      <w:start w:val="1"/>
      <w:numFmt w:val="bullet"/>
      <w:lvlText w:val="▪"/>
      <w:lvlJc w:val="left"/>
      <w:pPr>
        <w:ind w:left="4320" w:firstLine="8280"/>
      </w:pPr>
      <w:rPr>
        <w:rFonts w:ascii="Arial" w:eastAsia="Times New Roman" w:hAnsi="Arial"/>
        <w:vertAlign w:val="baseline"/>
      </w:rPr>
    </w:lvl>
    <w:lvl w:ilvl="6">
      <w:start w:val="1"/>
      <w:numFmt w:val="bullet"/>
      <w:lvlText w:val="●"/>
      <w:lvlJc w:val="left"/>
      <w:pPr>
        <w:ind w:left="5040" w:firstLine="9720"/>
      </w:pPr>
      <w:rPr>
        <w:rFonts w:ascii="Arial" w:eastAsia="Times New Roman" w:hAnsi="Arial"/>
        <w:vertAlign w:val="baseline"/>
      </w:rPr>
    </w:lvl>
    <w:lvl w:ilvl="7">
      <w:start w:val="1"/>
      <w:numFmt w:val="bullet"/>
      <w:lvlText w:val="o"/>
      <w:lvlJc w:val="left"/>
      <w:pPr>
        <w:ind w:left="5760" w:firstLine="11160"/>
      </w:pPr>
      <w:rPr>
        <w:rFonts w:ascii="Arial" w:eastAsia="Times New Roman" w:hAnsi="Arial"/>
        <w:vertAlign w:val="baseline"/>
      </w:rPr>
    </w:lvl>
    <w:lvl w:ilvl="8">
      <w:start w:val="1"/>
      <w:numFmt w:val="bullet"/>
      <w:lvlText w:val="▪"/>
      <w:lvlJc w:val="left"/>
      <w:pPr>
        <w:ind w:left="6480" w:firstLine="12600"/>
      </w:pPr>
      <w:rPr>
        <w:rFonts w:ascii="Arial" w:eastAsia="Times New Roman" w:hAnsi="Arial"/>
        <w:vertAlign w:val="baseline"/>
      </w:rPr>
    </w:lvl>
  </w:abstractNum>
  <w:abstractNum w:abstractNumId="10">
    <w:nsid w:val="5C642E21"/>
    <w:multiLevelType w:val="hybridMultilevel"/>
    <w:tmpl w:val="31FE32C4"/>
    <w:lvl w:ilvl="0" w:tplc="FE000E1C">
      <w:start w:val="1"/>
      <w:numFmt w:val="decimal"/>
      <w:lvlText w:val="%1."/>
      <w:lvlJc w:val="left"/>
      <w:pPr>
        <w:ind w:left="815" w:hanging="360"/>
      </w:pPr>
      <w:rPr>
        <w:rFonts w:hint="default"/>
        <w:b w:val="0"/>
        <w:color w:val="auto"/>
      </w:rPr>
    </w:lvl>
    <w:lvl w:ilvl="1" w:tplc="04190019" w:tentative="1">
      <w:start w:val="1"/>
      <w:numFmt w:val="lowerLetter"/>
      <w:lvlText w:val="%2."/>
      <w:lvlJc w:val="left"/>
      <w:pPr>
        <w:ind w:left="1535" w:hanging="360"/>
      </w:pPr>
    </w:lvl>
    <w:lvl w:ilvl="2" w:tplc="0419001B" w:tentative="1">
      <w:start w:val="1"/>
      <w:numFmt w:val="lowerRoman"/>
      <w:lvlText w:val="%3."/>
      <w:lvlJc w:val="right"/>
      <w:pPr>
        <w:ind w:left="2255" w:hanging="180"/>
      </w:pPr>
    </w:lvl>
    <w:lvl w:ilvl="3" w:tplc="0419000F" w:tentative="1">
      <w:start w:val="1"/>
      <w:numFmt w:val="decimal"/>
      <w:lvlText w:val="%4."/>
      <w:lvlJc w:val="left"/>
      <w:pPr>
        <w:ind w:left="2975" w:hanging="360"/>
      </w:pPr>
    </w:lvl>
    <w:lvl w:ilvl="4" w:tplc="04190019" w:tentative="1">
      <w:start w:val="1"/>
      <w:numFmt w:val="lowerLetter"/>
      <w:lvlText w:val="%5."/>
      <w:lvlJc w:val="left"/>
      <w:pPr>
        <w:ind w:left="3695" w:hanging="360"/>
      </w:pPr>
    </w:lvl>
    <w:lvl w:ilvl="5" w:tplc="0419001B" w:tentative="1">
      <w:start w:val="1"/>
      <w:numFmt w:val="lowerRoman"/>
      <w:lvlText w:val="%6."/>
      <w:lvlJc w:val="right"/>
      <w:pPr>
        <w:ind w:left="4415" w:hanging="180"/>
      </w:pPr>
    </w:lvl>
    <w:lvl w:ilvl="6" w:tplc="0419000F" w:tentative="1">
      <w:start w:val="1"/>
      <w:numFmt w:val="decimal"/>
      <w:lvlText w:val="%7."/>
      <w:lvlJc w:val="left"/>
      <w:pPr>
        <w:ind w:left="5135" w:hanging="360"/>
      </w:pPr>
    </w:lvl>
    <w:lvl w:ilvl="7" w:tplc="04190019" w:tentative="1">
      <w:start w:val="1"/>
      <w:numFmt w:val="lowerLetter"/>
      <w:lvlText w:val="%8."/>
      <w:lvlJc w:val="left"/>
      <w:pPr>
        <w:ind w:left="5855" w:hanging="360"/>
      </w:pPr>
    </w:lvl>
    <w:lvl w:ilvl="8" w:tplc="0419001B" w:tentative="1">
      <w:start w:val="1"/>
      <w:numFmt w:val="lowerRoman"/>
      <w:lvlText w:val="%9."/>
      <w:lvlJc w:val="right"/>
      <w:pPr>
        <w:ind w:left="6575" w:hanging="180"/>
      </w:pPr>
    </w:lvl>
  </w:abstractNum>
  <w:abstractNum w:abstractNumId="11">
    <w:nsid w:val="5E146365"/>
    <w:multiLevelType w:val="hybridMultilevel"/>
    <w:tmpl w:val="B9BAA092"/>
    <w:lvl w:ilvl="0" w:tplc="04220001">
      <w:start w:val="1"/>
      <w:numFmt w:val="bullet"/>
      <w:lvlText w:val=""/>
      <w:lvlJc w:val="left"/>
      <w:pPr>
        <w:ind w:left="2520" w:hanging="360"/>
      </w:pPr>
      <w:rPr>
        <w:rFonts w:ascii="Symbol" w:hAnsi="Symbol" w:hint="default"/>
      </w:rPr>
    </w:lvl>
    <w:lvl w:ilvl="1" w:tplc="04220003" w:tentative="1">
      <w:start w:val="1"/>
      <w:numFmt w:val="bullet"/>
      <w:lvlText w:val="o"/>
      <w:lvlJc w:val="left"/>
      <w:pPr>
        <w:ind w:left="3240" w:hanging="360"/>
      </w:pPr>
      <w:rPr>
        <w:rFonts w:ascii="Courier New" w:hAnsi="Courier New" w:cs="Courier New" w:hint="default"/>
      </w:rPr>
    </w:lvl>
    <w:lvl w:ilvl="2" w:tplc="04220005" w:tentative="1">
      <w:start w:val="1"/>
      <w:numFmt w:val="bullet"/>
      <w:lvlText w:val=""/>
      <w:lvlJc w:val="left"/>
      <w:pPr>
        <w:ind w:left="3960" w:hanging="360"/>
      </w:pPr>
      <w:rPr>
        <w:rFonts w:ascii="Wingdings" w:hAnsi="Wingdings" w:hint="default"/>
      </w:rPr>
    </w:lvl>
    <w:lvl w:ilvl="3" w:tplc="04220001" w:tentative="1">
      <w:start w:val="1"/>
      <w:numFmt w:val="bullet"/>
      <w:lvlText w:val=""/>
      <w:lvlJc w:val="left"/>
      <w:pPr>
        <w:ind w:left="4680" w:hanging="360"/>
      </w:pPr>
      <w:rPr>
        <w:rFonts w:ascii="Symbol" w:hAnsi="Symbol" w:hint="default"/>
      </w:rPr>
    </w:lvl>
    <w:lvl w:ilvl="4" w:tplc="04220003" w:tentative="1">
      <w:start w:val="1"/>
      <w:numFmt w:val="bullet"/>
      <w:lvlText w:val="o"/>
      <w:lvlJc w:val="left"/>
      <w:pPr>
        <w:ind w:left="5400" w:hanging="360"/>
      </w:pPr>
      <w:rPr>
        <w:rFonts w:ascii="Courier New" w:hAnsi="Courier New" w:cs="Courier New" w:hint="default"/>
      </w:rPr>
    </w:lvl>
    <w:lvl w:ilvl="5" w:tplc="04220005" w:tentative="1">
      <w:start w:val="1"/>
      <w:numFmt w:val="bullet"/>
      <w:lvlText w:val=""/>
      <w:lvlJc w:val="left"/>
      <w:pPr>
        <w:ind w:left="6120" w:hanging="360"/>
      </w:pPr>
      <w:rPr>
        <w:rFonts w:ascii="Wingdings" w:hAnsi="Wingdings" w:hint="default"/>
      </w:rPr>
    </w:lvl>
    <w:lvl w:ilvl="6" w:tplc="04220001" w:tentative="1">
      <w:start w:val="1"/>
      <w:numFmt w:val="bullet"/>
      <w:lvlText w:val=""/>
      <w:lvlJc w:val="left"/>
      <w:pPr>
        <w:ind w:left="6840" w:hanging="360"/>
      </w:pPr>
      <w:rPr>
        <w:rFonts w:ascii="Symbol" w:hAnsi="Symbol" w:hint="default"/>
      </w:rPr>
    </w:lvl>
    <w:lvl w:ilvl="7" w:tplc="04220003" w:tentative="1">
      <w:start w:val="1"/>
      <w:numFmt w:val="bullet"/>
      <w:lvlText w:val="o"/>
      <w:lvlJc w:val="left"/>
      <w:pPr>
        <w:ind w:left="7560" w:hanging="360"/>
      </w:pPr>
      <w:rPr>
        <w:rFonts w:ascii="Courier New" w:hAnsi="Courier New" w:cs="Courier New" w:hint="default"/>
      </w:rPr>
    </w:lvl>
    <w:lvl w:ilvl="8" w:tplc="04220005" w:tentative="1">
      <w:start w:val="1"/>
      <w:numFmt w:val="bullet"/>
      <w:lvlText w:val=""/>
      <w:lvlJc w:val="left"/>
      <w:pPr>
        <w:ind w:left="8280" w:hanging="360"/>
      </w:pPr>
      <w:rPr>
        <w:rFonts w:ascii="Wingdings" w:hAnsi="Wingdings" w:hint="default"/>
      </w:rPr>
    </w:lvl>
  </w:abstractNum>
  <w:abstractNum w:abstractNumId="12">
    <w:nsid w:val="660A51D2"/>
    <w:multiLevelType w:val="multilevel"/>
    <w:tmpl w:val="5E2C281A"/>
    <w:lvl w:ilvl="0">
      <w:start w:val="1"/>
      <w:numFmt w:val="bullet"/>
      <w:lvlText w:val="−"/>
      <w:lvlJc w:val="left"/>
      <w:pPr>
        <w:ind w:left="720" w:firstLine="1080"/>
      </w:pPr>
      <w:rPr>
        <w:rFonts w:ascii="Arial" w:eastAsia="Times New Roman" w:hAnsi="Arial"/>
        <w:vertAlign w:val="baseline"/>
      </w:rPr>
    </w:lvl>
    <w:lvl w:ilvl="1">
      <w:start w:val="1"/>
      <w:numFmt w:val="bullet"/>
      <w:lvlText w:val="−"/>
      <w:lvlJc w:val="left"/>
      <w:pPr>
        <w:ind w:left="1440" w:firstLine="2520"/>
      </w:pPr>
      <w:rPr>
        <w:rFonts w:ascii="Arial" w:eastAsia="Times New Roman" w:hAnsi="Arial"/>
        <w:vertAlign w:val="baseline"/>
      </w:rPr>
    </w:lvl>
    <w:lvl w:ilvl="2">
      <w:start w:val="1"/>
      <w:numFmt w:val="bullet"/>
      <w:lvlText w:val="▪"/>
      <w:lvlJc w:val="left"/>
      <w:pPr>
        <w:ind w:left="2160" w:firstLine="3960"/>
      </w:pPr>
      <w:rPr>
        <w:rFonts w:ascii="Arial" w:eastAsia="Times New Roman" w:hAnsi="Arial"/>
        <w:vertAlign w:val="baseline"/>
      </w:rPr>
    </w:lvl>
    <w:lvl w:ilvl="3">
      <w:start w:val="1"/>
      <w:numFmt w:val="bullet"/>
      <w:lvlText w:val="●"/>
      <w:lvlJc w:val="left"/>
      <w:pPr>
        <w:ind w:left="2880" w:firstLine="5400"/>
      </w:pPr>
      <w:rPr>
        <w:rFonts w:ascii="Arial" w:eastAsia="Times New Roman" w:hAnsi="Arial"/>
        <w:vertAlign w:val="baseline"/>
      </w:rPr>
    </w:lvl>
    <w:lvl w:ilvl="4">
      <w:start w:val="1"/>
      <w:numFmt w:val="bullet"/>
      <w:lvlText w:val="o"/>
      <w:lvlJc w:val="left"/>
      <w:pPr>
        <w:ind w:left="3600" w:firstLine="6840"/>
      </w:pPr>
      <w:rPr>
        <w:rFonts w:ascii="Arial" w:eastAsia="Times New Roman" w:hAnsi="Arial"/>
        <w:vertAlign w:val="baseline"/>
      </w:rPr>
    </w:lvl>
    <w:lvl w:ilvl="5">
      <w:start w:val="1"/>
      <w:numFmt w:val="bullet"/>
      <w:lvlText w:val="▪"/>
      <w:lvlJc w:val="left"/>
      <w:pPr>
        <w:ind w:left="4320" w:firstLine="8280"/>
      </w:pPr>
      <w:rPr>
        <w:rFonts w:ascii="Arial" w:eastAsia="Times New Roman" w:hAnsi="Arial"/>
        <w:vertAlign w:val="baseline"/>
      </w:rPr>
    </w:lvl>
    <w:lvl w:ilvl="6">
      <w:start w:val="1"/>
      <w:numFmt w:val="bullet"/>
      <w:lvlText w:val="●"/>
      <w:lvlJc w:val="left"/>
      <w:pPr>
        <w:ind w:left="5040" w:firstLine="9720"/>
      </w:pPr>
      <w:rPr>
        <w:rFonts w:ascii="Arial" w:eastAsia="Times New Roman" w:hAnsi="Arial"/>
        <w:vertAlign w:val="baseline"/>
      </w:rPr>
    </w:lvl>
    <w:lvl w:ilvl="7">
      <w:start w:val="1"/>
      <w:numFmt w:val="bullet"/>
      <w:lvlText w:val="o"/>
      <w:lvlJc w:val="left"/>
      <w:pPr>
        <w:ind w:left="5760" w:firstLine="11160"/>
      </w:pPr>
      <w:rPr>
        <w:rFonts w:ascii="Arial" w:eastAsia="Times New Roman" w:hAnsi="Arial"/>
        <w:vertAlign w:val="baseline"/>
      </w:rPr>
    </w:lvl>
    <w:lvl w:ilvl="8">
      <w:start w:val="1"/>
      <w:numFmt w:val="bullet"/>
      <w:lvlText w:val="▪"/>
      <w:lvlJc w:val="left"/>
      <w:pPr>
        <w:ind w:left="6480" w:firstLine="12600"/>
      </w:pPr>
      <w:rPr>
        <w:rFonts w:ascii="Arial" w:eastAsia="Times New Roman" w:hAnsi="Arial"/>
        <w:vertAlign w:val="baseline"/>
      </w:rPr>
    </w:lvl>
  </w:abstractNum>
  <w:abstractNum w:abstractNumId="13">
    <w:nsid w:val="66D26250"/>
    <w:multiLevelType w:val="multilevel"/>
    <w:tmpl w:val="37F2C85E"/>
    <w:lvl w:ilvl="0">
      <w:start w:val="1"/>
      <w:numFmt w:val="bullet"/>
      <w:lvlText w:val=""/>
      <w:lvlJc w:val="left"/>
      <w:pPr>
        <w:ind w:left="720" w:firstLine="1080"/>
      </w:pPr>
      <w:rPr>
        <w:rFonts w:ascii="Symbol" w:hAnsi="Symbol" w:hint="default"/>
        <w:vertAlign w:val="baseline"/>
      </w:rPr>
    </w:lvl>
    <w:lvl w:ilvl="1">
      <w:start w:val="1"/>
      <w:numFmt w:val="bullet"/>
      <w:lvlText w:val="•"/>
      <w:lvlJc w:val="left"/>
      <w:pPr>
        <w:ind w:left="1440" w:firstLine="2520"/>
      </w:pPr>
      <w:rPr>
        <w:rFonts w:ascii="Arial" w:eastAsia="Times New Roman" w:hAnsi="Arial"/>
        <w:vertAlign w:val="baseline"/>
      </w:rPr>
    </w:lvl>
    <w:lvl w:ilvl="2">
      <w:start w:val="1"/>
      <w:numFmt w:val="bullet"/>
      <w:lvlText w:val="▪"/>
      <w:lvlJc w:val="left"/>
      <w:pPr>
        <w:ind w:left="2160" w:firstLine="3960"/>
      </w:pPr>
      <w:rPr>
        <w:rFonts w:ascii="Arial" w:eastAsia="Times New Roman" w:hAnsi="Arial"/>
        <w:vertAlign w:val="baseline"/>
      </w:rPr>
    </w:lvl>
    <w:lvl w:ilvl="3">
      <w:start w:val="1"/>
      <w:numFmt w:val="bullet"/>
      <w:lvlText w:val="●"/>
      <w:lvlJc w:val="left"/>
      <w:pPr>
        <w:ind w:left="2880" w:firstLine="5400"/>
      </w:pPr>
      <w:rPr>
        <w:rFonts w:ascii="Arial" w:eastAsia="Times New Roman" w:hAnsi="Arial"/>
        <w:vertAlign w:val="baseline"/>
      </w:rPr>
    </w:lvl>
    <w:lvl w:ilvl="4">
      <w:start w:val="1"/>
      <w:numFmt w:val="bullet"/>
      <w:lvlText w:val="o"/>
      <w:lvlJc w:val="left"/>
      <w:pPr>
        <w:ind w:left="3600" w:firstLine="6840"/>
      </w:pPr>
      <w:rPr>
        <w:rFonts w:ascii="Arial" w:eastAsia="Times New Roman" w:hAnsi="Arial"/>
        <w:vertAlign w:val="baseline"/>
      </w:rPr>
    </w:lvl>
    <w:lvl w:ilvl="5">
      <w:start w:val="1"/>
      <w:numFmt w:val="bullet"/>
      <w:lvlText w:val="▪"/>
      <w:lvlJc w:val="left"/>
      <w:pPr>
        <w:ind w:left="4320" w:firstLine="8280"/>
      </w:pPr>
      <w:rPr>
        <w:rFonts w:ascii="Arial" w:eastAsia="Times New Roman" w:hAnsi="Arial"/>
        <w:vertAlign w:val="baseline"/>
      </w:rPr>
    </w:lvl>
    <w:lvl w:ilvl="6">
      <w:start w:val="1"/>
      <w:numFmt w:val="bullet"/>
      <w:lvlText w:val="●"/>
      <w:lvlJc w:val="left"/>
      <w:pPr>
        <w:ind w:left="5040" w:firstLine="9720"/>
      </w:pPr>
      <w:rPr>
        <w:rFonts w:ascii="Arial" w:eastAsia="Times New Roman" w:hAnsi="Arial"/>
        <w:vertAlign w:val="baseline"/>
      </w:rPr>
    </w:lvl>
    <w:lvl w:ilvl="7">
      <w:start w:val="1"/>
      <w:numFmt w:val="bullet"/>
      <w:lvlText w:val="o"/>
      <w:lvlJc w:val="left"/>
      <w:pPr>
        <w:ind w:left="5760" w:firstLine="11160"/>
      </w:pPr>
      <w:rPr>
        <w:rFonts w:ascii="Arial" w:eastAsia="Times New Roman" w:hAnsi="Arial"/>
        <w:vertAlign w:val="baseline"/>
      </w:rPr>
    </w:lvl>
    <w:lvl w:ilvl="8">
      <w:start w:val="1"/>
      <w:numFmt w:val="bullet"/>
      <w:lvlText w:val="▪"/>
      <w:lvlJc w:val="left"/>
      <w:pPr>
        <w:ind w:left="6480" w:firstLine="12600"/>
      </w:pPr>
      <w:rPr>
        <w:rFonts w:ascii="Arial" w:eastAsia="Times New Roman" w:hAnsi="Arial"/>
        <w:vertAlign w:val="baseline"/>
      </w:rPr>
    </w:lvl>
  </w:abstractNum>
  <w:abstractNum w:abstractNumId="14">
    <w:nsid w:val="6C221B09"/>
    <w:multiLevelType w:val="multilevel"/>
    <w:tmpl w:val="B23ACCCA"/>
    <w:lvl w:ilvl="0">
      <w:start w:val="1"/>
      <w:numFmt w:val="bullet"/>
      <w:lvlText w:val=""/>
      <w:lvlJc w:val="left"/>
      <w:pPr>
        <w:ind w:left="720" w:firstLine="1080"/>
      </w:pPr>
      <w:rPr>
        <w:rFonts w:ascii="Symbol" w:hAnsi="Symbol" w:hint="default"/>
        <w:vertAlign w:val="baseline"/>
      </w:rPr>
    </w:lvl>
    <w:lvl w:ilvl="1">
      <w:start w:val="1"/>
      <w:numFmt w:val="bullet"/>
      <w:lvlText w:val="o"/>
      <w:lvlJc w:val="left"/>
      <w:pPr>
        <w:ind w:left="1440" w:firstLine="2520"/>
      </w:pPr>
      <w:rPr>
        <w:rFonts w:ascii="Arial" w:eastAsia="Times New Roman" w:hAnsi="Arial"/>
        <w:vertAlign w:val="baseline"/>
      </w:rPr>
    </w:lvl>
    <w:lvl w:ilvl="2">
      <w:start w:val="1"/>
      <w:numFmt w:val="bullet"/>
      <w:lvlText w:val="▪"/>
      <w:lvlJc w:val="left"/>
      <w:pPr>
        <w:ind w:left="2160" w:firstLine="3960"/>
      </w:pPr>
      <w:rPr>
        <w:rFonts w:ascii="Arial" w:eastAsia="Times New Roman" w:hAnsi="Arial"/>
        <w:vertAlign w:val="baseline"/>
      </w:rPr>
    </w:lvl>
    <w:lvl w:ilvl="3">
      <w:start w:val="1"/>
      <w:numFmt w:val="bullet"/>
      <w:lvlText w:val="●"/>
      <w:lvlJc w:val="left"/>
      <w:pPr>
        <w:ind w:left="2880" w:firstLine="5400"/>
      </w:pPr>
      <w:rPr>
        <w:rFonts w:ascii="Arial" w:eastAsia="Times New Roman" w:hAnsi="Arial"/>
        <w:vertAlign w:val="baseline"/>
      </w:rPr>
    </w:lvl>
    <w:lvl w:ilvl="4">
      <w:start w:val="1"/>
      <w:numFmt w:val="bullet"/>
      <w:lvlText w:val="o"/>
      <w:lvlJc w:val="left"/>
      <w:pPr>
        <w:ind w:left="3600" w:firstLine="6840"/>
      </w:pPr>
      <w:rPr>
        <w:rFonts w:ascii="Arial" w:eastAsia="Times New Roman" w:hAnsi="Arial"/>
        <w:vertAlign w:val="baseline"/>
      </w:rPr>
    </w:lvl>
    <w:lvl w:ilvl="5">
      <w:start w:val="1"/>
      <w:numFmt w:val="bullet"/>
      <w:lvlText w:val="▪"/>
      <w:lvlJc w:val="left"/>
      <w:pPr>
        <w:ind w:left="4320" w:firstLine="8280"/>
      </w:pPr>
      <w:rPr>
        <w:rFonts w:ascii="Arial" w:eastAsia="Times New Roman" w:hAnsi="Arial"/>
        <w:vertAlign w:val="baseline"/>
      </w:rPr>
    </w:lvl>
    <w:lvl w:ilvl="6">
      <w:start w:val="1"/>
      <w:numFmt w:val="bullet"/>
      <w:lvlText w:val="●"/>
      <w:lvlJc w:val="left"/>
      <w:pPr>
        <w:ind w:left="5040" w:firstLine="9720"/>
      </w:pPr>
      <w:rPr>
        <w:rFonts w:ascii="Arial" w:eastAsia="Times New Roman" w:hAnsi="Arial"/>
        <w:vertAlign w:val="baseline"/>
      </w:rPr>
    </w:lvl>
    <w:lvl w:ilvl="7">
      <w:start w:val="1"/>
      <w:numFmt w:val="bullet"/>
      <w:lvlText w:val="o"/>
      <w:lvlJc w:val="left"/>
      <w:pPr>
        <w:ind w:left="5760" w:firstLine="11160"/>
      </w:pPr>
      <w:rPr>
        <w:rFonts w:ascii="Arial" w:eastAsia="Times New Roman" w:hAnsi="Arial"/>
        <w:vertAlign w:val="baseline"/>
      </w:rPr>
    </w:lvl>
    <w:lvl w:ilvl="8">
      <w:start w:val="1"/>
      <w:numFmt w:val="bullet"/>
      <w:lvlText w:val="▪"/>
      <w:lvlJc w:val="left"/>
      <w:pPr>
        <w:ind w:left="6480" w:firstLine="12600"/>
      </w:pPr>
      <w:rPr>
        <w:rFonts w:ascii="Arial" w:eastAsia="Times New Roman" w:hAnsi="Arial"/>
        <w:vertAlign w:val="baseline"/>
      </w:rPr>
    </w:lvl>
  </w:abstractNum>
  <w:abstractNum w:abstractNumId="15">
    <w:nsid w:val="79005153"/>
    <w:multiLevelType w:val="hybridMultilevel"/>
    <w:tmpl w:val="90B27FB2"/>
    <w:lvl w:ilvl="0" w:tplc="954E38C6">
      <w:start w:val="1"/>
      <w:numFmt w:val="bullet"/>
      <w:lvlText w:val="-"/>
      <w:lvlJc w:val="left"/>
      <w:pPr>
        <w:ind w:left="365" w:hanging="360"/>
      </w:pPr>
      <w:rPr>
        <w:rFonts w:ascii="Times New Roman" w:eastAsia="Times New Roman" w:hAnsi="Times New Roman" w:cs="Times New Roman" w:hint="default"/>
      </w:rPr>
    </w:lvl>
    <w:lvl w:ilvl="1" w:tplc="04190003" w:tentative="1">
      <w:start w:val="1"/>
      <w:numFmt w:val="bullet"/>
      <w:lvlText w:val="o"/>
      <w:lvlJc w:val="left"/>
      <w:pPr>
        <w:ind w:left="1085" w:hanging="360"/>
      </w:pPr>
      <w:rPr>
        <w:rFonts w:ascii="Courier New" w:hAnsi="Courier New" w:cs="Courier New" w:hint="default"/>
      </w:rPr>
    </w:lvl>
    <w:lvl w:ilvl="2" w:tplc="04190005" w:tentative="1">
      <w:start w:val="1"/>
      <w:numFmt w:val="bullet"/>
      <w:lvlText w:val=""/>
      <w:lvlJc w:val="left"/>
      <w:pPr>
        <w:ind w:left="1805" w:hanging="360"/>
      </w:pPr>
      <w:rPr>
        <w:rFonts w:ascii="Wingdings" w:hAnsi="Wingdings" w:hint="default"/>
      </w:rPr>
    </w:lvl>
    <w:lvl w:ilvl="3" w:tplc="04190001" w:tentative="1">
      <w:start w:val="1"/>
      <w:numFmt w:val="bullet"/>
      <w:lvlText w:val=""/>
      <w:lvlJc w:val="left"/>
      <w:pPr>
        <w:ind w:left="2525" w:hanging="360"/>
      </w:pPr>
      <w:rPr>
        <w:rFonts w:ascii="Symbol" w:hAnsi="Symbol" w:hint="default"/>
      </w:rPr>
    </w:lvl>
    <w:lvl w:ilvl="4" w:tplc="04190003" w:tentative="1">
      <w:start w:val="1"/>
      <w:numFmt w:val="bullet"/>
      <w:lvlText w:val="o"/>
      <w:lvlJc w:val="left"/>
      <w:pPr>
        <w:ind w:left="3245" w:hanging="360"/>
      </w:pPr>
      <w:rPr>
        <w:rFonts w:ascii="Courier New" w:hAnsi="Courier New" w:cs="Courier New" w:hint="default"/>
      </w:rPr>
    </w:lvl>
    <w:lvl w:ilvl="5" w:tplc="04190005" w:tentative="1">
      <w:start w:val="1"/>
      <w:numFmt w:val="bullet"/>
      <w:lvlText w:val=""/>
      <w:lvlJc w:val="left"/>
      <w:pPr>
        <w:ind w:left="3965" w:hanging="360"/>
      </w:pPr>
      <w:rPr>
        <w:rFonts w:ascii="Wingdings" w:hAnsi="Wingdings" w:hint="default"/>
      </w:rPr>
    </w:lvl>
    <w:lvl w:ilvl="6" w:tplc="04190001" w:tentative="1">
      <w:start w:val="1"/>
      <w:numFmt w:val="bullet"/>
      <w:lvlText w:val=""/>
      <w:lvlJc w:val="left"/>
      <w:pPr>
        <w:ind w:left="4685" w:hanging="360"/>
      </w:pPr>
      <w:rPr>
        <w:rFonts w:ascii="Symbol" w:hAnsi="Symbol" w:hint="default"/>
      </w:rPr>
    </w:lvl>
    <w:lvl w:ilvl="7" w:tplc="04190003" w:tentative="1">
      <w:start w:val="1"/>
      <w:numFmt w:val="bullet"/>
      <w:lvlText w:val="o"/>
      <w:lvlJc w:val="left"/>
      <w:pPr>
        <w:ind w:left="5405" w:hanging="360"/>
      </w:pPr>
      <w:rPr>
        <w:rFonts w:ascii="Courier New" w:hAnsi="Courier New" w:cs="Courier New" w:hint="default"/>
      </w:rPr>
    </w:lvl>
    <w:lvl w:ilvl="8" w:tplc="04190005" w:tentative="1">
      <w:start w:val="1"/>
      <w:numFmt w:val="bullet"/>
      <w:lvlText w:val=""/>
      <w:lvlJc w:val="left"/>
      <w:pPr>
        <w:ind w:left="6125"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1"/>
  </w:num>
  <w:num w:numId="6">
    <w:abstractNumId w:val="6"/>
  </w:num>
  <w:num w:numId="7">
    <w:abstractNumId w:val="13"/>
  </w:num>
  <w:num w:numId="8">
    <w:abstractNumId w:val="12"/>
  </w:num>
  <w:num w:numId="9">
    <w:abstractNumId w:val="14"/>
  </w:num>
  <w:num w:numId="10">
    <w:abstractNumId w:val="9"/>
  </w:num>
  <w:num w:numId="11">
    <w:abstractNumId w:val="11"/>
  </w:num>
  <w:num w:numId="12">
    <w:abstractNumId w:val="10"/>
  </w:num>
  <w:num w:numId="13">
    <w:abstractNumId w:val="15"/>
  </w:num>
  <w:num w:numId="14">
    <w:abstractNumId w:val="8"/>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122"/>
    <w:rsid w:val="00012145"/>
    <w:rsid w:val="00035A14"/>
    <w:rsid w:val="00067C0E"/>
    <w:rsid w:val="00074F55"/>
    <w:rsid w:val="000839C8"/>
    <w:rsid w:val="000A60C4"/>
    <w:rsid w:val="000C3C32"/>
    <w:rsid w:val="000E3CE6"/>
    <w:rsid w:val="0010115D"/>
    <w:rsid w:val="00101667"/>
    <w:rsid w:val="001A76EA"/>
    <w:rsid w:val="001C1717"/>
    <w:rsid w:val="001D4E82"/>
    <w:rsid w:val="001F17A3"/>
    <w:rsid w:val="001F1EE1"/>
    <w:rsid w:val="00224314"/>
    <w:rsid w:val="002366A5"/>
    <w:rsid w:val="00253AF7"/>
    <w:rsid w:val="00277A25"/>
    <w:rsid w:val="002A0D6B"/>
    <w:rsid w:val="002D2FC9"/>
    <w:rsid w:val="002F7898"/>
    <w:rsid w:val="00302F61"/>
    <w:rsid w:val="00302FDE"/>
    <w:rsid w:val="0031103C"/>
    <w:rsid w:val="00322137"/>
    <w:rsid w:val="00330B0F"/>
    <w:rsid w:val="00385EA7"/>
    <w:rsid w:val="003A697A"/>
    <w:rsid w:val="00411FE0"/>
    <w:rsid w:val="0044516E"/>
    <w:rsid w:val="004534E1"/>
    <w:rsid w:val="004B1431"/>
    <w:rsid w:val="004B4942"/>
    <w:rsid w:val="004B72F7"/>
    <w:rsid w:val="004D2708"/>
    <w:rsid w:val="004E5C94"/>
    <w:rsid w:val="004F5652"/>
    <w:rsid w:val="00524B09"/>
    <w:rsid w:val="0054616B"/>
    <w:rsid w:val="0055039E"/>
    <w:rsid w:val="00585AEF"/>
    <w:rsid w:val="005C76FF"/>
    <w:rsid w:val="00606418"/>
    <w:rsid w:val="00660449"/>
    <w:rsid w:val="006646F2"/>
    <w:rsid w:val="00673A51"/>
    <w:rsid w:val="006A499B"/>
    <w:rsid w:val="006E6734"/>
    <w:rsid w:val="007056E3"/>
    <w:rsid w:val="0071171A"/>
    <w:rsid w:val="0074061A"/>
    <w:rsid w:val="0078206C"/>
    <w:rsid w:val="0078502D"/>
    <w:rsid w:val="007B2C50"/>
    <w:rsid w:val="007C4ABC"/>
    <w:rsid w:val="007C6A6E"/>
    <w:rsid w:val="007E1D0A"/>
    <w:rsid w:val="007F3E65"/>
    <w:rsid w:val="007F3E7A"/>
    <w:rsid w:val="00810B32"/>
    <w:rsid w:val="0086125C"/>
    <w:rsid w:val="008C0005"/>
    <w:rsid w:val="008E58FA"/>
    <w:rsid w:val="00927087"/>
    <w:rsid w:val="00935767"/>
    <w:rsid w:val="0094368C"/>
    <w:rsid w:val="00946D6D"/>
    <w:rsid w:val="00961B67"/>
    <w:rsid w:val="0096350E"/>
    <w:rsid w:val="0098306D"/>
    <w:rsid w:val="00993FEC"/>
    <w:rsid w:val="009977EF"/>
    <w:rsid w:val="009C7732"/>
    <w:rsid w:val="00A13003"/>
    <w:rsid w:val="00A2692F"/>
    <w:rsid w:val="00A26AFD"/>
    <w:rsid w:val="00A26DA4"/>
    <w:rsid w:val="00A32E61"/>
    <w:rsid w:val="00A4406B"/>
    <w:rsid w:val="00A90DAE"/>
    <w:rsid w:val="00AF4C7C"/>
    <w:rsid w:val="00B936C6"/>
    <w:rsid w:val="00B95E2A"/>
    <w:rsid w:val="00C07D2C"/>
    <w:rsid w:val="00C149C1"/>
    <w:rsid w:val="00C4655C"/>
    <w:rsid w:val="00C536EE"/>
    <w:rsid w:val="00C778E2"/>
    <w:rsid w:val="00C81AE8"/>
    <w:rsid w:val="00C962DC"/>
    <w:rsid w:val="00CD3519"/>
    <w:rsid w:val="00CE3FDB"/>
    <w:rsid w:val="00D00701"/>
    <w:rsid w:val="00D201F2"/>
    <w:rsid w:val="00D365B2"/>
    <w:rsid w:val="00D43613"/>
    <w:rsid w:val="00D446C1"/>
    <w:rsid w:val="00D77F7E"/>
    <w:rsid w:val="00D8276D"/>
    <w:rsid w:val="00DF629B"/>
    <w:rsid w:val="00E072E3"/>
    <w:rsid w:val="00E15A48"/>
    <w:rsid w:val="00E32D20"/>
    <w:rsid w:val="00E45122"/>
    <w:rsid w:val="00E81BA3"/>
    <w:rsid w:val="00EA0EA6"/>
    <w:rsid w:val="00EA10AA"/>
    <w:rsid w:val="00EC24F5"/>
    <w:rsid w:val="00F02DCF"/>
    <w:rsid w:val="00F056CC"/>
    <w:rsid w:val="00F26CE9"/>
    <w:rsid w:val="00F421B2"/>
    <w:rsid w:val="00F47DC8"/>
    <w:rsid w:val="00F728CC"/>
    <w:rsid w:val="00F73370"/>
    <w:rsid w:val="00F76178"/>
    <w:rsid w:val="00F85EFF"/>
    <w:rsid w:val="00F96602"/>
    <w:rsid w:val="00FA4A06"/>
    <w:rsid w:val="00FA4D7E"/>
    <w:rsid w:val="00FB0577"/>
    <w:rsid w:val="00FE0680"/>
    <w:rsid w:val="00FF1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122"/>
    <w:rPr>
      <w:rFonts w:ascii="Calibri" w:eastAsia="Calibri" w:hAnsi="Calibri" w:cs="Times New Roman"/>
      <w:lang w:val="ru-RU"/>
    </w:rPr>
  </w:style>
  <w:style w:type="paragraph" w:styleId="1">
    <w:name w:val="heading 1"/>
    <w:basedOn w:val="a"/>
    <w:next w:val="a"/>
    <w:link w:val="10"/>
    <w:uiPriority w:val="9"/>
    <w:qFormat/>
    <w:rsid w:val="00F728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45122"/>
    <w:rPr>
      <w:color w:val="0000FF"/>
      <w:u w:val="single"/>
    </w:rPr>
  </w:style>
  <w:style w:type="paragraph" w:styleId="a4">
    <w:name w:val="No Spacing"/>
    <w:link w:val="a5"/>
    <w:uiPriority w:val="99"/>
    <w:qFormat/>
    <w:rsid w:val="00E45122"/>
    <w:pPr>
      <w:spacing w:after="0" w:line="240" w:lineRule="auto"/>
    </w:pPr>
    <w:rPr>
      <w:rFonts w:ascii="Calibri" w:eastAsia="Calibri" w:hAnsi="Calibri" w:cs="Times New Roman"/>
      <w:lang w:val="ru-RU"/>
    </w:rPr>
  </w:style>
  <w:style w:type="character" w:styleId="a6">
    <w:name w:val="Strong"/>
    <w:uiPriority w:val="22"/>
    <w:qFormat/>
    <w:rsid w:val="00E45122"/>
    <w:rPr>
      <w:b/>
      <w:bCs/>
    </w:rPr>
  </w:style>
  <w:style w:type="character" w:customStyle="1" w:styleId="NoSpacingChar">
    <w:name w:val="No Spacing Char"/>
    <w:link w:val="11"/>
    <w:uiPriority w:val="99"/>
    <w:locked/>
    <w:rsid w:val="00E45122"/>
  </w:style>
  <w:style w:type="paragraph" w:customStyle="1" w:styleId="11">
    <w:name w:val="Без интервала1"/>
    <w:link w:val="NoSpacingChar"/>
    <w:uiPriority w:val="99"/>
    <w:rsid w:val="00E45122"/>
    <w:pPr>
      <w:spacing w:after="0" w:line="240" w:lineRule="auto"/>
    </w:pPr>
  </w:style>
  <w:style w:type="paragraph" w:customStyle="1" w:styleId="2">
    <w:name w:val="Без интервала2"/>
    <w:uiPriority w:val="99"/>
    <w:rsid w:val="00E45122"/>
    <w:pPr>
      <w:spacing w:after="0" w:line="240" w:lineRule="auto"/>
    </w:pPr>
    <w:rPr>
      <w:rFonts w:ascii="Calibri" w:eastAsia="Calibri" w:hAnsi="Calibri" w:cs="Calibri"/>
      <w:lang w:val="ru-RU"/>
    </w:rPr>
  </w:style>
  <w:style w:type="character" w:customStyle="1" w:styleId="FontStyle11">
    <w:name w:val="Font Style11"/>
    <w:uiPriority w:val="99"/>
    <w:rsid w:val="00E45122"/>
    <w:rPr>
      <w:rFonts w:ascii="Times New Roman" w:hAnsi="Times New Roman" w:cs="Times New Roman"/>
      <w:sz w:val="26"/>
      <w:szCs w:val="26"/>
    </w:rPr>
  </w:style>
  <w:style w:type="character" w:customStyle="1" w:styleId="basic1">
    <w:name w:val="basic1"/>
    <w:rsid w:val="00E45122"/>
    <w:rPr>
      <w:rFonts w:ascii="PetersburgC" w:hAnsi="PetersburgC"/>
      <w:sz w:val="20"/>
    </w:rPr>
  </w:style>
  <w:style w:type="character" w:customStyle="1" w:styleId="a5">
    <w:name w:val="Без интервала Знак"/>
    <w:link w:val="a4"/>
    <w:uiPriority w:val="99"/>
    <w:rsid w:val="00E45122"/>
    <w:rPr>
      <w:rFonts w:ascii="Calibri" w:eastAsia="Calibri" w:hAnsi="Calibri" w:cs="Times New Roman"/>
      <w:lang w:val="ru-RU"/>
    </w:rPr>
  </w:style>
  <w:style w:type="paragraph" w:customStyle="1" w:styleId="basic">
    <w:name w:val="basic"/>
    <w:basedOn w:val="a"/>
    <w:rsid w:val="00E45122"/>
    <w:pPr>
      <w:autoSpaceDE w:val="0"/>
      <w:autoSpaceDN w:val="0"/>
      <w:adjustRightInd w:val="0"/>
      <w:spacing w:after="0" w:line="288" w:lineRule="auto"/>
      <w:ind w:firstLine="283"/>
      <w:jc w:val="both"/>
      <w:textAlignment w:val="center"/>
    </w:pPr>
    <w:rPr>
      <w:rFonts w:ascii="PetersburgC" w:eastAsia="Times New Roman" w:hAnsi="PetersburgC" w:cs="PetersburgC"/>
      <w:color w:val="000000"/>
      <w:sz w:val="20"/>
      <w:szCs w:val="20"/>
      <w:lang w:val="uk-UA"/>
    </w:rPr>
  </w:style>
  <w:style w:type="paragraph" w:styleId="a7">
    <w:name w:val="List Paragraph"/>
    <w:basedOn w:val="a"/>
    <w:uiPriority w:val="34"/>
    <w:qFormat/>
    <w:rsid w:val="007056E3"/>
    <w:pPr>
      <w:ind w:left="720"/>
      <w:contextualSpacing/>
    </w:pPr>
  </w:style>
  <w:style w:type="paragraph" w:styleId="a8">
    <w:name w:val="Balloon Text"/>
    <w:basedOn w:val="a"/>
    <w:link w:val="a9"/>
    <w:uiPriority w:val="99"/>
    <w:semiHidden/>
    <w:unhideWhenUsed/>
    <w:rsid w:val="00C07D2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07D2C"/>
    <w:rPr>
      <w:rFonts w:ascii="Tahoma" w:eastAsia="Calibri" w:hAnsi="Tahoma" w:cs="Tahoma"/>
      <w:sz w:val="16"/>
      <w:szCs w:val="16"/>
      <w:lang w:val="ru-RU"/>
    </w:rPr>
  </w:style>
  <w:style w:type="paragraph" w:styleId="20">
    <w:name w:val="Body Text 2"/>
    <w:basedOn w:val="a"/>
    <w:link w:val="21"/>
    <w:uiPriority w:val="99"/>
    <w:semiHidden/>
    <w:unhideWhenUsed/>
    <w:rsid w:val="000839C8"/>
    <w:pPr>
      <w:spacing w:after="120" w:line="480" w:lineRule="auto"/>
    </w:pPr>
  </w:style>
  <w:style w:type="character" w:customStyle="1" w:styleId="21">
    <w:name w:val="Основной текст 2 Знак"/>
    <w:basedOn w:val="a0"/>
    <w:link w:val="20"/>
    <w:uiPriority w:val="99"/>
    <w:semiHidden/>
    <w:rsid w:val="000839C8"/>
    <w:rPr>
      <w:rFonts w:ascii="Calibri" w:eastAsia="Calibri" w:hAnsi="Calibri" w:cs="Times New Roman"/>
      <w:lang w:val="ru-RU"/>
    </w:rPr>
  </w:style>
  <w:style w:type="table" w:styleId="aa">
    <w:name w:val="Table Grid"/>
    <w:basedOn w:val="a1"/>
    <w:uiPriority w:val="59"/>
    <w:rsid w:val="000E3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961B6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61B67"/>
    <w:rPr>
      <w:rFonts w:ascii="Calibri" w:eastAsia="Calibri" w:hAnsi="Calibri" w:cs="Times New Roman"/>
      <w:lang w:val="ru-RU"/>
    </w:rPr>
  </w:style>
  <w:style w:type="paragraph" w:styleId="ad">
    <w:name w:val="footer"/>
    <w:basedOn w:val="a"/>
    <w:link w:val="ae"/>
    <w:uiPriority w:val="99"/>
    <w:unhideWhenUsed/>
    <w:rsid w:val="00961B6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61B67"/>
    <w:rPr>
      <w:rFonts w:ascii="Calibri" w:eastAsia="Calibri" w:hAnsi="Calibri" w:cs="Times New Roman"/>
      <w:lang w:val="ru-RU"/>
    </w:rPr>
  </w:style>
  <w:style w:type="table" w:customStyle="1" w:styleId="12">
    <w:name w:val="Сетка таблицы1"/>
    <w:basedOn w:val="a1"/>
    <w:next w:val="aa"/>
    <w:uiPriority w:val="99"/>
    <w:rsid w:val="00385EA7"/>
    <w:pPr>
      <w:spacing w:after="0" w:line="240" w:lineRule="auto"/>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F728CC"/>
    <w:rPr>
      <w:rFonts w:asciiTheme="majorHAnsi" w:eastAsiaTheme="majorEastAsia" w:hAnsiTheme="majorHAnsi" w:cstheme="majorBidi"/>
      <w:b/>
      <w:bCs/>
      <w:color w:val="365F91" w:themeColor="accent1" w:themeShade="BF"/>
      <w:sz w:val="28"/>
      <w:szCs w:val="28"/>
      <w:lang w:val="ru-RU"/>
    </w:rPr>
  </w:style>
  <w:style w:type="character" w:styleId="af">
    <w:name w:val="FollowedHyperlink"/>
    <w:basedOn w:val="a0"/>
    <w:uiPriority w:val="99"/>
    <w:semiHidden/>
    <w:unhideWhenUsed/>
    <w:rsid w:val="00A26AF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122"/>
    <w:rPr>
      <w:rFonts w:ascii="Calibri" w:eastAsia="Calibri" w:hAnsi="Calibri" w:cs="Times New Roman"/>
      <w:lang w:val="ru-RU"/>
    </w:rPr>
  </w:style>
  <w:style w:type="paragraph" w:styleId="1">
    <w:name w:val="heading 1"/>
    <w:basedOn w:val="a"/>
    <w:next w:val="a"/>
    <w:link w:val="10"/>
    <w:uiPriority w:val="9"/>
    <w:qFormat/>
    <w:rsid w:val="00F728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45122"/>
    <w:rPr>
      <w:color w:val="0000FF"/>
      <w:u w:val="single"/>
    </w:rPr>
  </w:style>
  <w:style w:type="paragraph" w:styleId="a4">
    <w:name w:val="No Spacing"/>
    <w:link w:val="a5"/>
    <w:uiPriority w:val="99"/>
    <w:qFormat/>
    <w:rsid w:val="00E45122"/>
    <w:pPr>
      <w:spacing w:after="0" w:line="240" w:lineRule="auto"/>
    </w:pPr>
    <w:rPr>
      <w:rFonts w:ascii="Calibri" w:eastAsia="Calibri" w:hAnsi="Calibri" w:cs="Times New Roman"/>
      <w:lang w:val="ru-RU"/>
    </w:rPr>
  </w:style>
  <w:style w:type="character" w:styleId="a6">
    <w:name w:val="Strong"/>
    <w:uiPriority w:val="22"/>
    <w:qFormat/>
    <w:rsid w:val="00E45122"/>
    <w:rPr>
      <w:b/>
      <w:bCs/>
    </w:rPr>
  </w:style>
  <w:style w:type="character" w:customStyle="1" w:styleId="NoSpacingChar">
    <w:name w:val="No Spacing Char"/>
    <w:link w:val="11"/>
    <w:uiPriority w:val="99"/>
    <w:locked/>
    <w:rsid w:val="00E45122"/>
  </w:style>
  <w:style w:type="paragraph" w:customStyle="1" w:styleId="11">
    <w:name w:val="Без интервала1"/>
    <w:link w:val="NoSpacingChar"/>
    <w:uiPriority w:val="99"/>
    <w:rsid w:val="00E45122"/>
    <w:pPr>
      <w:spacing w:after="0" w:line="240" w:lineRule="auto"/>
    </w:pPr>
  </w:style>
  <w:style w:type="paragraph" w:customStyle="1" w:styleId="2">
    <w:name w:val="Без интервала2"/>
    <w:uiPriority w:val="99"/>
    <w:rsid w:val="00E45122"/>
    <w:pPr>
      <w:spacing w:after="0" w:line="240" w:lineRule="auto"/>
    </w:pPr>
    <w:rPr>
      <w:rFonts w:ascii="Calibri" w:eastAsia="Calibri" w:hAnsi="Calibri" w:cs="Calibri"/>
      <w:lang w:val="ru-RU"/>
    </w:rPr>
  </w:style>
  <w:style w:type="character" w:customStyle="1" w:styleId="FontStyle11">
    <w:name w:val="Font Style11"/>
    <w:uiPriority w:val="99"/>
    <w:rsid w:val="00E45122"/>
    <w:rPr>
      <w:rFonts w:ascii="Times New Roman" w:hAnsi="Times New Roman" w:cs="Times New Roman"/>
      <w:sz w:val="26"/>
      <w:szCs w:val="26"/>
    </w:rPr>
  </w:style>
  <w:style w:type="character" w:customStyle="1" w:styleId="basic1">
    <w:name w:val="basic1"/>
    <w:rsid w:val="00E45122"/>
    <w:rPr>
      <w:rFonts w:ascii="PetersburgC" w:hAnsi="PetersburgC"/>
      <w:sz w:val="20"/>
    </w:rPr>
  </w:style>
  <w:style w:type="character" w:customStyle="1" w:styleId="a5">
    <w:name w:val="Без интервала Знак"/>
    <w:link w:val="a4"/>
    <w:uiPriority w:val="99"/>
    <w:rsid w:val="00E45122"/>
    <w:rPr>
      <w:rFonts w:ascii="Calibri" w:eastAsia="Calibri" w:hAnsi="Calibri" w:cs="Times New Roman"/>
      <w:lang w:val="ru-RU"/>
    </w:rPr>
  </w:style>
  <w:style w:type="paragraph" w:customStyle="1" w:styleId="basic">
    <w:name w:val="basic"/>
    <w:basedOn w:val="a"/>
    <w:rsid w:val="00E45122"/>
    <w:pPr>
      <w:autoSpaceDE w:val="0"/>
      <w:autoSpaceDN w:val="0"/>
      <w:adjustRightInd w:val="0"/>
      <w:spacing w:after="0" w:line="288" w:lineRule="auto"/>
      <w:ind w:firstLine="283"/>
      <w:jc w:val="both"/>
      <w:textAlignment w:val="center"/>
    </w:pPr>
    <w:rPr>
      <w:rFonts w:ascii="PetersburgC" w:eastAsia="Times New Roman" w:hAnsi="PetersburgC" w:cs="PetersburgC"/>
      <w:color w:val="000000"/>
      <w:sz w:val="20"/>
      <w:szCs w:val="20"/>
      <w:lang w:val="uk-UA"/>
    </w:rPr>
  </w:style>
  <w:style w:type="paragraph" w:styleId="a7">
    <w:name w:val="List Paragraph"/>
    <w:basedOn w:val="a"/>
    <w:uiPriority w:val="34"/>
    <w:qFormat/>
    <w:rsid w:val="007056E3"/>
    <w:pPr>
      <w:ind w:left="720"/>
      <w:contextualSpacing/>
    </w:pPr>
  </w:style>
  <w:style w:type="paragraph" w:styleId="a8">
    <w:name w:val="Balloon Text"/>
    <w:basedOn w:val="a"/>
    <w:link w:val="a9"/>
    <w:uiPriority w:val="99"/>
    <w:semiHidden/>
    <w:unhideWhenUsed/>
    <w:rsid w:val="00C07D2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07D2C"/>
    <w:rPr>
      <w:rFonts w:ascii="Tahoma" w:eastAsia="Calibri" w:hAnsi="Tahoma" w:cs="Tahoma"/>
      <w:sz w:val="16"/>
      <w:szCs w:val="16"/>
      <w:lang w:val="ru-RU"/>
    </w:rPr>
  </w:style>
  <w:style w:type="paragraph" w:styleId="20">
    <w:name w:val="Body Text 2"/>
    <w:basedOn w:val="a"/>
    <w:link w:val="21"/>
    <w:uiPriority w:val="99"/>
    <w:semiHidden/>
    <w:unhideWhenUsed/>
    <w:rsid w:val="000839C8"/>
    <w:pPr>
      <w:spacing w:after="120" w:line="480" w:lineRule="auto"/>
    </w:pPr>
  </w:style>
  <w:style w:type="character" w:customStyle="1" w:styleId="21">
    <w:name w:val="Основной текст 2 Знак"/>
    <w:basedOn w:val="a0"/>
    <w:link w:val="20"/>
    <w:uiPriority w:val="99"/>
    <w:semiHidden/>
    <w:rsid w:val="000839C8"/>
    <w:rPr>
      <w:rFonts w:ascii="Calibri" w:eastAsia="Calibri" w:hAnsi="Calibri" w:cs="Times New Roman"/>
      <w:lang w:val="ru-RU"/>
    </w:rPr>
  </w:style>
  <w:style w:type="table" w:styleId="aa">
    <w:name w:val="Table Grid"/>
    <w:basedOn w:val="a1"/>
    <w:uiPriority w:val="59"/>
    <w:rsid w:val="000E3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961B6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61B67"/>
    <w:rPr>
      <w:rFonts w:ascii="Calibri" w:eastAsia="Calibri" w:hAnsi="Calibri" w:cs="Times New Roman"/>
      <w:lang w:val="ru-RU"/>
    </w:rPr>
  </w:style>
  <w:style w:type="paragraph" w:styleId="ad">
    <w:name w:val="footer"/>
    <w:basedOn w:val="a"/>
    <w:link w:val="ae"/>
    <w:uiPriority w:val="99"/>
    <w:unhideWhenUsed/>
    <w:rsid w:val="00961B6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61B67"/>
    <w:rPr>
      <w:rFonts w:ascii="Calibri" w:eastAsia="Calibri" w:hAnsi="Calibri" w:cs="Times New Roman"/>
      <w:lang w:val="ru-RU"/>
    </w:rPr>
  </w:style>
  <w:style w:type="table" w:customStyle="1" w:styleId="12">
    <w:name w:val="Сетка таблицы1"/>
    <w:basedOn w:val="a1"/>
    <w:next w:val="aa"/>
    <w:uiPriority w:val="99"/>
    <w:rsid w:val="00385EA7"/>
    <w:pPr>
      <w:spacing w:after="0" w:line="240" w:lineRule="auto"/>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F728CC"/>
    <w:rPr>
      <w:rFonts w:asciiTheme="majorHAnsi" w:eastAsiaTheme="majorEastAsia" w:hAnsiTheme="majorHAnsi" w:cstheme="majorBidi"/>
      <w:b/>
      <w:bCs/>
      <w:color w:val="365F91" w:themeColor="accent1" w:themeShade="BF"/>
      <w:sz w:val="28"/>
      <w:szCs w:val="28"/>
      <w:lang w:val="ru-RU"/>
    </w:rPr>
  </w:style>
  <w:style w:type="character" w:styleId="af">
    <w:name w:val="FollowedHyperlink"/>
    <w:basedOn w:val="a0"/>
    <w:uiPriority w:val="99"/>
    <w:semiHidden/>
    <w:unhideWhenUsed/>
    <w:rsid w:val="00A26A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537874">
      <w:bodyDiv w:val="1"/>
      <w:marLeft w:val="0"/>
      <w:marRight w:val="0"/>
      <w:marTop w:val="0"/>
      <w:marBottom w:val="0"/>
      <w:divBdr>
        <w:top w:val="none" w:sz="0" w:space="0" w:color="auto"/>
        <w:left w:val="none" w:sz="0" w:space="0" w:color="auto"/>
        <w:bottom w:val="none" w:sz="0" w:space="0" w:color="auto"/>
        <w:right w:val="none" w:sz="0" w:space="0" w:color="auto"/>
      </w:divBdr>
    </w:div>
    <w:div w:id="508984696">
      <w:bodyDiv w:val="1"/>
      <w:marLeft w:val="0"/>
      <w:marRight w:val="0"/>
      <w:marTop w:val="0"/>
      <w:marBottom w:val="0"/>
      <w:divBdr>
        <w:top w:val="none" w:sz="0" w:space="0" w:color="auto"/>
        <w:left w:val="none" w:sz="0" w:space="0" w:color="auto"/>
        <w:bottom w:val="none" w:sz="0" w:space="0" w:color="auto"/>
        <w:right w:val="none" w:sz="0" w:space="0" w:color="auto"/>
      </w:divBdr>
    </w:div>
    <w:div w:id="643850102">
      <w:bodyDiv w:val="1"/>
      <w:marLeft w:val="0"/>
      <w:marRight w:val="0"/>
      <w:marTop w:val="0"/>
      <w:marBottom w:val="0"/>
      <w:divBdr>
        <w:top w:val="none" w:sz="0" w:space="0" w:color="auto"/>
        <w:left w:val="none" w:sz="0" w:space="0" w:color="auto"/>
        <w:bottom w:val="none" w:sz="0" w:space="0" w:color="auto"/>
        <w:right w:val="none" w:sz="0" w:space="0" w:color="auto"/>
      </w:divBdr>
    </w:div>
    <w:div w:id="644891607">
      <w:bodyDiv w:val="1"/>
      <w:marLeft w:val="0"/>
      <w:marRight w:val="0"/>
      <w:marTop w:val="0"/>
      <w:marBottom w:val="0"/>
      <w:divBdr>
        <w:top w:val="none" w:sz="0" w:space="0" w:color="auto"/>
        <w:left w:val="none" w:sz="0" w:space="0" w:color="auto"/>
        <w:bottom w:val="none" w:sz="0" w:space="0" w:color="auto"/>
        <w:right w:val="none" w:sz="0" w:space="0" w:color="auto"/>
      </w:divBdr>
    </w:div>
    <w:div w:id="865563836">
      <w:bodyDiv w:val="1"/>
      <w:marLeft w:val="0"/>
      <w:marRight w:val="0"/>
      <w:marTop w:val="0"/>
      <w:marBottom w:val="0"/>
      <w:divBdr>
        <w:top w:val="none" w:sz="0" w:space="0" w:color="auto"/>
        <w:left w:val="none" w:sz="0" w:space="0" w:color="auto"/>
        <w:bottom w:val="none" w:sz="0" w:space="0" w:color="auto"/>
        <w:right w:val="none" w:sz="0" w:space="0" w:color="auto"/>
      </w:divBdr>
    </w:div>
    <w:div w:id="1131091586">
      <w:bodyDiv w:val="1"/>
      <w:marLeft w:val="0"/>
      <w:marRight w:val="0"/>
      <w:marTop w:val="0"/>
      <w:marBottom w:val="0"/>
      <w:divBdr>
        <w:top w:val="none" w:sz="0" w:space="0" w:color="auto"/>
        <w:left w:val="none" w:sz="0" w:space="0" w:color="auto"/>
        <w:bottom w:val="none" w:sz="0" w:space="0" w:color="auto"/>
        <w:right w:val="none" w:sz="0" w:space="0" w:color="auto"/>
      </w:divBdr>
    </w:div>
    <w:div w:id="1167283722">
      <w:bodyDiv w:val="1"/>
      <w:marLeft w:val="0"/>
      <w:marRight w:val="0"/>
      <w:marTop w:val="0"/>
      <w:marBottom w:val="0"/>
      <w:divBdr>
        <w:top w:val="none" w:sz="0" w:space="0" w:color="auto"/>
        <w:left w:val="none" w:sz="0" w:space="0" w:color="auto"/>
        <w:bottom w:val="none" w:sz="0" w:space="0" w:color="auto"/>
        <w:right w:val="none" w:sz="0" w:space="0" w:color="auto"/>
      </w:divBdr>
    </w:div>
    <w:div w:id="1661425652">
      <w:bodyDiv w:val="1"/>
      <w:marLeft w:val="0"/>
      <w:marRight w:val="0"/>
      <w:marTop w:val="0"/>
      <w:marBottom w:val="0"/>
      <w:divBdr>
        <w:top w:val="none" w:sz="0" w:space="0" w:color="auto"/>
        <w:left w:val="none" w:sz="0" w:space="0" w:color="auto"/>
        <w:bottom w:val="none" w:sz="0" w:space="0" w:color="auto"/>
        <w:right w:val="none" w:sz="0" w:space="0" w:color="auto"/>
      </w:divBdr>
    </w:div>
    <w:div w:id="1717971969">
      <w:bodyDiv w:val="1"/>
      <w:marLeft w:val="0"/>
      <w:marRight w:val="0"/>
      <w:marTop w:val="0"/>
      <w:marBottom w:val="0"/>
      <w:divBdr>
        <w:top w:val="none" w:sz="0" w:space="0" w:color="auto"/>
        <w:left w:val="none" w:sz="0" w:space="0" w:color="auto"/>
        <w:bottom w:val="none" w:sz="0" w:space="0" w:color="auto"/>
        <w:right w:val="none" w:sz="0" w:space="0" w:color="auto"/>
      </w:divBdr>
    </w:div>
    <w:div w:id="191531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gov.ua/activity/education/zagalna-serednya/navchalni-programi-5-9-klas-2017.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on.gov.ua/storage/app/media/zagalna%20serednya/programy-10-11-klas/2018-2019/astronomiya-avtorskij-kolektiv-pid-kerivnicztvom-yaczkiva-yay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on.gov.ua/storage/app/media/zagalna%20serednya/programy-10-11-klas/2018-2019/fizika-10-11-avtorskij-kolektiv-pid-kerivnicztvom-lokteva-vm.pdf" TargetMode="External"/><Relationship Id="rId5" Type="http://schemas.openxmlformats.org/officeDocument/2006/relationships/webSettings" Target="webSettings.xml"/><Relationship Id="rId10" Type="http://schemas.openxmlformats.org/officeDocument/2006/relationships/hyperlink" Target="https://mon.gov.ua/ua/osvita/zagalna-serednya-osvita/navchalni-programi/navchalni-programi-dlya-10-11-klasivv" TargetMode="External"/><Relationship Id="rId4" Type="http://schemas.openxmlformats.org/officeDocument/2006/relationships/settings" Target="settings.xml"/><Relationship Id="rId9" Type="http://schemas.openxmlformats.org/officeDocument/2006/relationships/hyperlink" Target="http://mon.gov.ua/activity/education/zagalna-serednya/navchalni-programi-5-9-klas-2017.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442</TotalTime>
  <Pages>9</Pages>
  <Words>16145</Words>
  <Characters>9204</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IPPOCHO</Company>
  <LinksUpToDate>false</LinksUpToDate>
  <CharactersWithSpaces>25299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012</dc:creator>
  <cp:lastModifiedBy>Веталь</cp:lastModifiedBy>
  <cp:revision>3</cp:revision>
  <cp:lastPrinted>2019-06-24T07:32:00Z</cp:lastPrinted>
  <dcterms:created xsi:type="dcterms:W3CDTF">2020-06-10T07:29:00Z</dcterms:created>
  <dcterms:modified xsi:type="dcterms:W3CDTF">2020-06-10T14:54:00Z</dcterms:modified>
</cp:coreProperties>
</file>